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6F" w:rsidRPr="00F475B2" w:rsidRDefault="008D4923" w:rsidP="006803CC">
      <w:pPr>
        <w:pStyle w:val="KeinLeerraum"/>
        <w:jc w:val="both"/>
        <w:rPr>
          <w:rFonts w:ascii="Andalus" w:hAnsi="Andalus" w:cs="Andalus"/>
          <w:b/>
          <w:color w:val="FF0000"/>
          <w:sz w:val="36"/>
          <w:szCs w:val="36"/>
        </w:rPr>
      </w:pPr>
      <w:r>
        <w:rPr>
          <w:rFonts w:ascii="Andalus" w:hAnsi="Andalus" w:cs="Andalus"/>
          <w:b/>
          <w:color w:val="FF0000"/>
          <w:sz w:val="36"/>
          <w:szCs w:val="36"/>
        </w:rPr>
        <w:t>Gustave Krieg</w:t>
      </w:r>
    </w:p>
    <w:p w:rsidR="00C00F45" w:rsidRPr="00A8584B" w:rsidRDefault="00C00F45" w:rsidP="006803CC">
      <w:pPr>
        <w:pStyle w:val="KeinLeerraum"/>
        <w:jc w:val="both"/>
        <w:rPr>
          <w:rFonts w:ascii="Andalus" w:hAnsi="Andalus" w:cs="Andalus"/>
          <w:b/>
          <w:color w:val="FF0000"/>
          <w:sz w:val="16"/>
          <w:szCs w:val="16"/>
        </w:rPr>
      </w:pPr>
    </w:p>
    <w:p w:rsidR="00DD3241" w:rsidRPr="00F475B2" w:rsidRDefault="00DD3241" w:rsidP="006803CC">
      <w:pPr>
        <w:pStyle w:val="KeinLeerraum"/>
        <w:jc w:val="both"/>
        <w:rPr>
          <w:rFonts w:ascii="Andalus" w:hAnsi="Andalus" w:cs="Andalus"/>
          <w:b/>
          <w:sz w:val="36"/>
          <w:szCs w:val="36"/>
        </w:rPr>
      </w:pPr>
      <w:r w:rsidRPr="00F475B2">
        <w:rPr>
          <w:rFonts w:ascii="Andalus" w:hAnsi="Andalus" w:cs="Andalus"/>
          <w:b/>
          <w:sz w:val="36"/>
          <w:szCs w:val="36"/>
        </w:rPr>
        <w:t>Vita</w:t>
      </w:r>
    </w:p>
    <w:p w:rsidR="00DD3241" w:rsidRPr="00F475B2" w:rsidRDefault="00DD3241" w:rsidP="006803CC">
      <w:pPr>
        <w:pStyle w:val="KeinLeerraum"/>
        <w:jc w:val="both"/>
        <w:rPr>
          <w:rFonts w:ascii="Andalus" w:hAnsi="Andalus" w:cs="Andalus"/>
          <w:b/>
          <w:sz w:val="16"/>
          <w:szCs w:val="16"/>
        </w:rPr>
      </w:pPr>
    </w:p>
    <w:p w:rsidR="00D17DD0" w:rsidRPr="00D17DD0" w:rsidRDefault="00D17DD0" w:rsidP="00D17DD0">
      <w:pPr>
        <w:pStyle w:val="KeinLeerraum"/>
        <w:jc w:val="both"/>
        <w:rPr>
          <w:rFonts w:ascii="Andalus" w:hAnsi="Andalus" w:cs="Andalus"/>
          <w:sz w:val="28"/>
          <w:szCs w:val="28"/>
        </w:rPr>
      </w:pPr>
      <w:r>
        <w:rPr>
          <w:rFonts w:ascii="Andalus" w:hAnsi="Andalus" w:cs="Andalus"/>
          <w:sz w:val="28"/>
          <w:szCs w:val="28"/>
        </w:rPr>
        <w:t>1947</w:t>
      </w:r>
      <w:r>
        <w:rPr>
          <w:rFonts w:ascii="Andalus" w:hAnsi="Andalus" w:cs="Andalus"/>
          <w:sz w:val="28"/>
          <w:szCs w:val="28"/>
        </w:rPr>
        <w:tab/>
      </w:r>
      <w:r>
        <w:rPr>
          <w:rFonts w:ascii="Andalus" w:hAnsi="Andalus" w:cs="Andalus"/>
          <w:sz w:val="28"/>
          <w:szCs w:val="28"/>
        </w:rPr>
        <w:tab/>
        <w:t>in Wiesbaden geboren</w:t>
      </w:r>
    </w:p>
    <w:p w:rsidR="00D17DD0" w:rsidRPr="00D17DD0" w:rsidRDefault="00D17DD0" w:rsidP="00D17DD0">
      <w:pPr>
        <w:pStyle w:val="KeinLeerraum"/>
        <w:jc w:val="both"/>
        <w:rPr>
          <w:rFonts w:ascii="Andalus" w:hAnsi="Andalus" w:cs="Andalus"/>
          <w:sz w:val="28"/>
          <w:szCs w:val="28"/>
        </w:rPr>
      </w:pPr>
      <w:r>
        <w:rPr>
          <w:rFonts w:ascii="Andalus" w:hAnsi="Andalus" w:cs="Andalus"/>
          <w:sz w:val="28"/>
          <w:szCs w:val="28"/>
        </w:rPr>
        <w:t>bis 1959</w:t>
      </w:r>
      <w:r>
        <w:rPr>
          <w:rFonts w:ascii="Andalus" w:hAnsi="Andalus" w:cs="Andalus"/>
          <w:sz w:val="28"/>
          <w:szCs w:val="28"/>
        </w:rPr>
        <w:tab/>
      </w:r>
      <w:r w:rsidRPr="00D17DD0">
        <w:rPr>
          <w:rFonts w:ascii="Andalus" w:hAnsi="Andalus" w:cs="Andalus"/>
          <w:sz w:val="28"/>
          <w:szCs w:val="28"/>
        </w:rPr>
        <w:t>Kindheit im französischen Baskenland</w:t>
      </w:r>
    </w:p>
    <w:p w:rsidR="00D17DD0" w:rsidRPr="00D17DD0" w:rsidRDefault="00D17DD0" w:rsidP="00D17DD0">
      <w:pPr>
        <w:pStyle w:val="KeinLeerraum"/>
        <w:jc w:val="both"/>
        <w:rPr>
          <w:rFonts w:ascii="Andalus" w:hAnsi="Andalus" w:cs="Andalus"/>
          <w:sz w:val="28"/>
          <w:szCs w:val="28"/>
        </w:rPr>
      </w:pPr>
      <w:r>
        <w:rPr>
          <w:rFonts w:ascii="Andalus" w:hAnsi="Andalus" w:cs="Andalus"/>
          <w:sz w:val="28"/>
          <w:szCs w:val="28"/>
        </w:rPr>
        <w:t>1959-69</w:t>
      </w:r>
      <w:r>
        <w:rPr>
          <w:rFonts w:ascii="Andalus" w:hAnsi="Andalus" w:cs="Andalus"/>
          <w:sz w:val="28"/>
          <w:szCs w:val="28"/>
        </w:rPr>
        <w:tab/>
      </w:r>
      <w:r w:rsidRPr="00D17DD0">
        <w:rPr>
          <w:rFonts w:ascii="Andalus" w:hAnsi="Andalus" w:cs="Andalus"/>
          <w:sz w:val="28"/>
          <w:szCs w:val="28"/>
        </w:rPr>
        <w:t>Jugendzeit in Lothringen</w:t>
      </w:r>
    </w:p>
    <w:p w:rsidR="00B204EA" w:rsidRDefault="00D17DD0" w:rsidP="00D17DD0">
      <w:pPr>
        <w:pStyle w:val="KeinLeerraum"/>
        <w:jc w:val="both"/>
        <w:rPr>
          <w:rFonts w:ascii="Andalus" w:hAnsi="Andalus" w:cs="Andalus"/>
          <w:sz w:val="28"/>
          <w:szCs w:val="28"/>
        </w:rPr>
      </w:pPr>
      <w:r w:rsidRPr="00D17DD0">
        <w:rPr>
          <w:rFonts w:ascii="Andalus" w:hAnsi="Andalus" w:cs="Andalus"/>
          <w:sz w:val="28"/>
          <w:szCs w:val="28"/>
        </w:rPr>
        <w:t>ab 1</w:t>
      </w:r>
      <w:r>
        <w:rPr>
          <w:rFonts w:ascii="Andalus" w:hAnsi="Andalus" w:cs="Andalus"/>
          <w:sz w:val="28"/>
          <w:szCs w:val="28"/>
        </w:rPr>
        <w:t>970</w:t>
      </w:r>
      <w:r>
        <w:rPr>
          <w:rFonts w:ascii="Andalus" w:hAnsi="Andalus" w:cs="Andalus"/>
          <w:sz w:val="28"/>
          <w:szCs w:val="28"/>
        </w:rPr>
        <w:tab/>
      </w:r>
      <w:r w:rsidRPr="00D17DD0">
        <w:rPr>
          <w:rFonts w:ascii="Andalus" w:hAnsi="Andalus" w:cs="Andalus"/>
          <w:sz w:val="28"/>
          <w:szCs w:val="28"/>
        </w:rPr>
        <w:t>Leben in Heidelberg</w:t>
      </w:r>
    </w:p>
    <w:p w:rsidR="00D17DD0" w:rsidRPr="00D17DD0" w:rsidRDefault="00D17DD0" w:rsidP="00D17DD0">
      <w:pPr>
        <w:pStyle w:val="KeinLeerraum"/>
        <w:jc w:val="both"/>
        <w:rPr>
          <w:rFonts w:ascii="Andalus" w:hAnsi="Andalus" w:cs="Andalus"/>
          <w:sz w:val="28"/>
          <w:szCs w:val="28"/>
        </w:rPr>
      </w:pPr>
      <w:r>
        <w:rPr>
          <w:rFonts w:ascii="Andalus" w:hAnsi="Andalus" w:cs="Andalus"/>
          <w:sz w:val="28"/>
          <w:szCs w:val="28"/>
        </w:rPr>
        <w:t>1972-74</w:t>
      </w:r>
      <w:r>
        <w:rPr>
          <w:rFonts w:ascii="Andalus" w:hAnsi="Andalus" w:cs="Andalus"/>
          <w:sz w:val="28"/>
          <w:szCs w:val="28"/>
        </w:rPr>
        <w:tab/>
      </w:r>
      <w:r w:rsidRPr="00D17DD0">
        <w:rPr>
          <w:rFonts w:ascii="Andalus" w:hAnsi="Andalus" w:cs="Andalus"/>
          <w:sz w:val="28"/>
          <w:szCs w:val="28"/>
        </w:rPr>
        <w:t>Bühnenbildner bei studentischen Theatergruppen in Heidelberg</w:t>
      </w:r>
    </w:p>
    <w:p w:rsidR="00D17DD0" w:rsidRPr="00D17DD0" w:rsidRDefault="00D17DD0" w:rsidP="00D17DD0">
      <w:pPr>
        <w:pStyle w:val="KeinLeerraum"/>
        <w:jc w:val="both"/>
        <w:rPr>
          <w:rFonts w:ascii="Andalus" w:hAnsi="Andalus" w:cs="Andalus"/>
          <w:sz w:val="28"/>
          <w:szCs w:val="28"/>
        </w:rPr>
      </w:pPr>
      <w:r w:rsidRPr="00D17DD0">
        <w:rPr>
          <w:rFonts w:ascii="Andalus" w:hAnsi="Andalus" w:cs="Andalus"/>
          <w:sz w:val="24"/>
          <w:szCs w:val="24"/>
        </w:rPr>
        <w:t>1978-2013</w:t>
      </w:r>
      <w:r>
        <w:rPr>
          <w:rFonts w:ascii="Andalus" w:hAnsi="Andalus" w:cs="Andalus"/>
          <w:sz w:val="28"/>
          <w:szCs w:val="28"/>
        </w:rPr>
        <w:tab/>
      </w:r>
      <w:r w:rsidRPr="00D17DD0">
        <w:rPr>
          <w:rFonts w:ascii="Andalus" w:hAnsi="Andalus" w:cs="Andalus"/>
          <w:sz w:val="28"/>
          <w:szCs w:val="28"/>
        </w:rPr>
        <w:t>weitgehend autodidaktisches Arbeiten:</w:t>
      </w:r>
    </w:p>
    <w:p w:rsidR="00D17DD0" w:rsidRPr="00D17DD0" w:rsidRDefault="00D17DD0" w:rsidP="00D17DD0">
      <w:pPr>
        <w:pStyle w:val="KeinLeerraum"/>
        <w:jc w:val="both"/>
        <w:rPr>
          <w:rFonts w:ascii="Andalus" w:hAnsi="Andalus" w:cs="Andalus"/>
          <w:sz w:val="28"/>
          <w:szCs w:val="28"/>
        </w:rPr>
      </w:pPr>
      <w:r>
        <w:rPr>
          <w:rFonts w:ascii="Andalus" w:hAnsi="Andalus" w:cs="Andalus"/>
          <w:sz w:val="28"/>
          <w:szCs w:val="28"/>
        </w:rPr>
        <w:tab/>
      </w:r>
      <w:r>
        <w:rPr>
          <w:rFonts w:ascii="Andalus" w:hAnsi="Andalus" w:cs="Andalus"/>
          <w:sz w:val="28"/>
          <w:szCs w:val="28"/>
        </w:rPr>
        <w:tab/>
      </w:r>
      <w:r w:rsidRPr="00D17DD0">
        <w:rPr>
          <w:rFonts w:ascii="Andalus" w:hAnsi="Andalus" w:cs="Andalus"/>
          <w:sz w:val="28"/>
          <w:szCs w:val="28"/>
        </w:rPr>
        <w:t>Tonplastiken, Aquarelle, Buchillustrationen (Federzeichnung),</w:t>
      </w:r>
    </w:p>
    <w:p w:rsidR="00D17DD0" w:rsidRPr="00D17DD0" w:rsidRDefault="00D17DD0" w:rsidP="00D17DD0">
      <w:pPr>
        <w:pStyle w:val="KeinLeerraum"/>
        <w:jc w:val="both"/>
        <w:rPr>
          <w:rFonts w:ascii="Andalus" w:hAnsi="Andalus" w:cs="Andalus"/>
          <w:sz w:val="28"/>
          <w:szCs w:val="28"/>
        </w:rPr>
      </w:pPr>
      <w:r>
        <w:rPr>
          <w:rFonts w:ascii="Andalus" w:hAnsi="Andalus" w:cs="Andalus"/>
          <w:sz w:val="28"/>
          <w:szCs w:val="28"/>
        </w:rPr>
        <w:tab/>
      </w:r>
      <w:r>
        <w:rPr>
          <w:rFonts w:ascii="Andalus" w:hAnsi="Andalus" w:cs="Andalus"/>
          <w:sz w:val="28"/>
          <w:szCs w:val="28"/>
        </w:rPr>
        <w:tab/>
      </w:r>
      <w:r w:rsidRPr="00D17DD0">
        <w:rPr>
          <w:rFonts w:ascii="Andalus" w:hAnsi="Andalus" w:cs="Andalus"/>
          <w:sz w:val="28"/>
          <w:szCs w:val="28"/>
        </w:rPr>
        <w:t>Acrylmalerei, Gips- und Holzfiguren</w:t>
      </w:r>
    </w:p>
    <w:p w:rsidR="00D17DD0" w:rsidRPr="00D17DD0" w:rsidRDefault="00D17DD0" w:rsidP="00D17DD0">
      <w:pPr>
        <w:pStyle w:val="KeinLeerraum"/>
        <w:ind w:left="1410" w:hanging="1410"/>
        <w:jc w:val="both"/>
        <w:rPr>
          <w:rFonts w:ascii="Andalus" w:hAnsi="Andalus" w:cs="Andalus"/>
          <w:sz w:val="28"/>
          <w:szCs w:val="28"/>
        </w:rPr>
      </w:pPr>
      <w:r>
        <w:rPr>
          <w:rFonts w:ascii="Andalus" w:hAnsi="Andalus" w:cs="Andalus"/>
          <w:sz w:val="28"/>
          <w:szCs w:val="28"/>
        </w:rPr>
        <w:t>1992</w:t>
      </w:r>
      <w:r>
        <w:rPr>
          <w:rFonts w:ascii="Andalus" w:hAnsi="Andalus" w:cs="Andalus"/>
          <w:sz w:val="28"/>
          <w:szCs w:val="28"/>
        </w:rPr>
        <w:tab/>
      </w:r>
      <w:r>
        <w:rPr>
          <w:rFonts w:ascii="Andalus" w:hAnsi="Andalus" w:cs="Andalus"/>
          <w:sz w:val="28"/>
          <w:szCs w:val="28"/>
        </w:rPr>
        <w:tab/>
      </w:r>
      <w:r w:rsidRPr="00D17DD0">
        <w:rPr>
          <w:rFonts w:ascii="Andalus" w:hAnsi="Andalus" w:cs="Andalus"/>
          <w:sz w:val="28"/>
          <w:szCs w:val="28"/>
        </w:rPr>
        <w:t>Mitglied der Jury des Kunstwettbew</w:t>
      </w:r>
      <w:r>
        <w:rPr>
          <w:rFonts w:ascii="Andalus" w:hAnsi="Andalus" w:cs="Andalus"/>
          <w:sz w:val="28"/>
          <w:szCs w:val="28"/>
        </w:rPr>
        <w:t>erbs „Arbeitsschutz und Umwelt“</w:t>
      </w:r>
      <w:r w:rsidRPr="00D17DD0">
        <w:rPr>
          <w:rFonts w:ascii="Andalus" w:hAnsi="Andalus" w:cs="Andalus"/>
          <w:sz w:val="28"/>
          <w:szCs w:val="28"/>
        </w:rPr>
        <w:t xml:space="preserve"> ABB Deutschland</w:t>
      </w:r>
    </w:p>
    <w:p w:rsidR="00D17DD0" w:rsidRPr="00D17DD0" w:rsidRDefault="00D17DD0" w:rsidP="00D17DD0">
      <w:pPr>
        <w:pStyle w:val="KeinLeerraum"/>
        <w:jc w:val="both"/>
        <w:rPr>
          <w:rFonts w:ascii="Andalus" w:hAnsi="Andalus" w:cs="Andalus"/>
          <w:sz w:val="28"/>
          <w:szCs w:val="28"/>
        </w:rPr>
      </w:pPr>
      <w:r>
        <w:rPr>
          <w:rFonts w:ascii="Andalus" w:hAnsi="Andalus" w:cs="Andalus"/>
          <w:sz w:val="28"/>
          <w:szCs w:val="28"/>
        </w:rPr>
        <w:t>1995</w:t>
      </w:r>
      <w:r>
        <w:rPr>
          <w:rFonts w:ascii="Andalus" w:hAnsi="Andalus" w:cs="Andalus"/>
          <w:sz w:val="28"/>
          <w:szCs w:val="28"/>
        </w:rPr>
        <w:tab/>
      </w:r>
      <w:r>
        <w:rPr>
          <w:rFonts w:ascii="Andalus" w:hAnsi="Andalus" w:cs="Andalus"/>
          <w:sz w:val="28"/>
          <w:szCs w:val="28"/>
        </w:rPr>
        <w:tab/>
      </w:r>
      <w:r w:rsidRPr="00D17DD0">
        <w:rPr>
          <w:rFonts w:ascii="Andalus" w:hAnsi="Andalus" w:cs="Andalus"/>
          <w:sz w:val="28"/>
          <w:szCs w:val="28"/>
        </w:rPr>
        <w:t xml:space="preserve">Jury-Mitglied des Kunstwettbewerbs der IG Metall „Zukunft der </w:t>
      </w:r>
    </w:p>
    <w:p w:rsidR="00D17DD0" w:rsidRPr="00D17DD0" w:rsidRDefault="00D17DD0" w:rsidP="00D17DD0">
      <w:pPr>
        <w:pStyle w:val="KeinLeerraum"/>
        <w:jc w:val="both"/>
        <w:rPr>
          <w:rFonts w:ascii="Andalus" w:hAnsi="Andalus" w:cs="Andalus"/>
          <w:sz w:val="28"/>
          <w:szCs w:val="28"/>
        </w:rPr>
      </w:pPr>
      <w:r>
        <w:rPr>
          <w:rFonts w:ascii="Andalus" w:hAnsi="Andalus" w:cs="Andalus"/>
          <w:sz w:val="28"/>
          <w:szCs w:val="28"/>
        </w:rPr>
        <w:t xml:space="preserve">                   </w:t>
      </w:r>
      <w:r w:rsidRPr="00D17DD0">
        <w:rPr>
          <w:rFonts w:ascii="Andalus" w:hAnsi="Andalus" w:cs="Andalus"/>
          <w:sz w:val="28"/>
          <w:szCs w:val="28"/>
        </w:rPr>
        <w:t>Arbeit – Arbeit der Zukunft“</w:t>
      </w:r>
    </w:p>
    <w:p w:rsidR="00E72847" w:rsidRPr="00F475B2" w:rsidRDefault="00D17DD0" w:rsidP="00A04A60">
      <w:pPr>
        <w:pStyle w:val="KeinLeerraum"/>
        <w:ind w:left="1410" w:hanging="1410"/>
        <w:jc w:val="both"/>
        <w:rPr>
          <w:rFonts w:ascii="Andalus" w:hAnsi="Andalus" w:cs="Andalus"/>
          <w:sz w:val="28"/>
          <w:szCs w:val="28"/>
        </w:rPr>
      </w:pPr>
      <w:r>
        <w:rPr>
          <w:rFonts w:ascii="Andalus" w:hAnsi="Andalus" w:cs="Andalus"/>
          <w:sz w:val="28"/>
          <w:szCs w:val="28"/>
        </w:rPr>
        <w:t>ab 2008</w:t>
      </w:r>
      <w:r>
        <w:rPr>
          <w:rFonts w:ascii="Andalus" w:hAnsi="Andalus" w:cs="Andalus"/>
          <w:sz w:val="28"/>
          <w:szCs w:val="28"/>
        </w:rPr>
        <w:tab/>
      </w:r>
      <w:r w:rsidRPr="00D17DD0">
        <w:rPr>
          <w:rFonts w:ascii="Andalus" w:hAnsi="Andalus" w:cs="Andalus"/>
          <w:sz w:val="28"/>
          <w:szCs w:val="28"/>
        </w:rPr>
        <w:t>Leiter der Kunst-AG an der Internat</w:t>
      </w:r>
      <w:r>
        <w:rPr>
          <w:rFonts w:ascii="Andalus" w:hAnsi="Andalus" w:cs="Andalus"/>
          <w:sz w:val="28"/>
          <w:szCs w:val="28"/>
        </w:rPr>
        <w:t xml:space="preserve">ionalen Gesamtschule Heidelberg </w:t>
      </w:r>
      <w:r w:rsidRPr="00D17DD0">
        <w:rPr>
          <w:rFonts w:ascii="Andalus" w:hAnsi="Andalus" w:cs="Andalus"/>
          <w:sz w:val="28"/>
          <w:szCs w:val="28"/>
        </w:rPr>
        <w:t>(Primarstufe)</w:t>
      </w:r>
    </w:p>
    <w:p w:rsidR="00985141" w:rsidRPr="00F475B2" w:rsidRDefault="00985141" w:rsidP="006803CC">
      <w:pPr>
        <w:pStyle w:val="KeinLeerraum"/>
        <w:jc w:val="both"/>
        <w:rPr>
          <w:rFonts w:ascii="Andalus" w:hAnsi="Andalus" w:cs="Andalus"/>
          <w:sz w:val="28"/>
          <w:szCs w:val="28"/>
        </w:rPr>
      </w:pPr>
    </w:p>
    <w:p w:rsidR="00CE644D" w:rsidRPr="00F61E09" w:rsidRDefault="00F61E09" w:rsidP="006803CC">
      <w:pPr>
        <w:pStyle w:val="KeinLeerraum"/>
        <w:jc w:val="both"/>
        <w:rPr>
          <w:rFonts w:ascii="Andalus" w:hAnsi="Andalus" w:cs="Andalus"/>
          <w:sz w:val="32"/>
          <w:szCs w:val="32"/>
        </w:rPr>
      </w:pPr>
      <w:r>
        <w:rPr>
          <w:rFonts w:ascii="Andalus" w:hAnsi="Andalus" w:cs="Andalus"/>
          <w:b/>
          <w:sz w:val="32"/>
          <w:szCs w:val="32"/>
        </w:rPr>
        <w:t>A</w:t>
      </w:r>
      <w:r w:rsidR="00DD3241" w:rsidRPr="00F475B2">
        <w:rPr>
          <w:rFonts w:ascii="Andalus" w:hAnsi="Andalus" w:cs="Andalus"/>
          <w:b/>
          <w:sz w:val="32"/>
          <w:szCs w:val="32"/>
        </w:rPr>
        <w:t>usstellungen</w:t>
      </w:r>
      <w:r>
        <w:rPr>
          <w:rFonts w:ascii="Andalus" w:hAnsi="Andalus" w:cs="Andalus"/>
          <w:b/>
          <w:sz w:val="32"/>
          <w:szCs w:val="32"/>
        </w:rPr>
        <w:t xml:space="preserve"> seit 1993</w:t>
      </w:r>
      <w:r w:rsidR="00DD3241" w:rsidRPr="00F475B2">
        <w:rPr>
          <w:rFonts w:ascii="Andalus" w:hAnsi="Andalus" w:cs="Andalus"/>
          <w:b/>
          <w:sz w:val="32"/>
          <w:szCs w:val="32"/>
        </w:rPr>
        <w:t xml:space="preserve"> </w:t>
      </w:r>
      <w:r w:rsidR="00DD3241" w:rsidRPr="00F475B2">
        <w:rPr>
          <w:rFonts w:ascii="Andalus" w:hAnsi="Andalus" w:cs="Andalus"/>
          <w:sz w:val="32"/>
          <w:szCs w:val="32"/>
        </w:rPr>
        <w:t>(Auswahl):</w:t>
      </w:r>
    </w:p>
    <w:p w:rsidR="00F61E09" w:rsidRPr="00A8584B" w:rsidRDefault="00F61E09" w:rsidP="00F61E09">
      <w:pPr>
        <w:pStyle w:val="KeinLeerraum"/>
        <w:jc w:val="both"/>
        <w:rPr>
          <w:rFonts w:ascii="Andalus" w:hAnsi="Andalus" w:cs="Andalus"/>
          <w:sz w:val="16"/>
          <w:szCs w:val="16"/>
        </w:rPr>
      </w:pPr>
    </w:p>
    <w:p w:rsidR="00F61E09" w:rsidRPr="00F61E09" w:rsidRDefault="00F61E09" w:rsidP="00F61E09">
      <w:pPr>
        <w:pStyle w:val="KeinLeerraum"/>
        <w:jc w:val="both"/>
        <w:rPr>
          <w:rFonts w:ascii="Andalus" w:hAnsi="Andalus" w:cs="Andalus"/>
          <w:sz w:val="28"/>
          <w:szCs w:val="28"/>
        </w:rPr>
      </w:pPr>
      <w:r>
        <w:rPr>
          <w:rFonts w:ascii="Andalus" w:hAnsi="Andalus" w:cs="Andalus"/>
          <w:sz w:val="28"/>
          <w:szCs w:val="28"/>
        </w:rPr>
        <w:t>1993</w:t>
      </w:r>
      <w:r>
        <w:rPr>
          <w:rFonts w:ascii="Andalus" w:hAnsi="Andalus" w:cs="Andalus"/>
          <w:sz w:val="28"/>
          <w:szCs w:val="28"/>
        </w:rPr>
        <w:tab/>
        <w:t xml:space="preserve">         </w:t>
      </w:r>
      <w:r w:rsidRPr="00F61E09">
        <w:rPr>
          <w:rFonts w:ascii="Andalus" w:hAnsi="Andalus" w:cs="Andalus"/>
          <w:sz w:val="28"/>
          <w:szCs w:val="28"/>
        </w:rPr>
        <w:t>Künstlerlokal „Löwenkeller“, Heidelberg</w:t>
      </w:r>
    </w:p>
    <w:p w:rsidR="00F61E09" w:rsidRPr="00F61E09" w:rsidRDefault="00F61E09" w:rsidP="00F61E09">
      <w:pPr>
        <w:pStyle w:val="KeinLeerraum"/>
        <w:ind w:left="708" w:firstLine="708"/>
        <w:jc w:val="both"/>
        <w:rPr>
          <w:rFonts w:ascii="Andalus" w:hAnsi="Andalus" w:cs="Andalus"/>
          <w:sz w:val="28"/>
          <w:szCs w:val="28"/>
        </w:rPr>
      </w:pPr>
      <w:r w:rsidRPr="00F61E09">
        <w:rPr>
          <w:rFonts w:ascii="Andalus" w:hAnsi="Andalus" w:cs="Andalus"/>
          <w:sz w:val="28"/>
          <w:szCs w:val="28"/>
        </w:rPr>
        <w:t>Scandic-Hotel</w:t>
      </w:r>
      <w:r w:rsidR="00A8584B">
        <w:rPr>
          <w:rFonts w:ascii="Andalus" w:hAnsi="Andalus" w:cs="Andalus"/>
          <w:sz w:val="28"/>
          <w:szCs w:val="28"/>
        </w:rPr>
        <w:t>,</w:t>
      </w:r>
      <w:r w:rsidRPr="00F61E09">
        <w:rPr>
          <w:rFonts w:ascii="Andalus" w:hAnsi="Andalus" w:cs="Andalus"/>
          <w:sz w:val="28"/>
          <w:szCs w:val="28"/>
        </w:rPr>
        <w:t xml:space="preserve"> Karlsruhe</w:t>
      </w:r>
    </w:p>
    <w:p w:rsidR="00F61E09" w:rsidRPr="00F61E09" w:rsidRDefault="00F61E09" w:rsidP="00F61E09">
      <w:pPr>
        <w:pStyle w:val="KeinLeerraum"/>
        <w:jc w:val="both"/>
        <w:rPr>
          <w:rFonts w:ascii="Andalus" w:hAnsi="Andalus" w:cs="Andalus"/>
          <w:sz w:val="28"/>
          <w:szCs w:val="28"/>
        </w:rPr>
      </w:pPr>
      <w:r>
        <w:rPr>
          <w:rFonts w:ascii="Andalus" w:hAnsi="Andalus" w:cs="Andalus"/>
          <w:sz w:val="28"/>
          <w:szCs w:val="28"/>
        </w:rPr>
        <w:t>1995</w:t>
      </w:r>
      <w:r>
        <w:rPr>
          <w:rFonts w:ascii="Andalus" w:hAnsi="Andalus" w:cs="Andalus"/>
          <w:sz w:val="28"/>
          <w:szCs w:val="28"/>
        </w:rPr>
        <w:tab/>
      </w:r>
      <w:r>
        <w:rPr>
          <w:rFonts w:ascii="Andalus" w:hAnsi="Andalus" w:cs="Andalus"/>
          <w:sz w:val="28"/>
          <w:szCs w:val="28"/>
        </w:rPr>
        <w:tab/>
      </w:r>
      <w:r w:rsidRPr="00F61E09">
        <w:rPr>
          <w:rFonts w:ascii="Andalus" w:hAnsi="Andalus" w:cs="Andalus"/>
          <w:sz w:val="28"/>
          <w:szCs w:val="28"/>
        </w:rPr>
        <w:t>Kulturzentrum „Alter Bahnhof“, Neulußheim</w:t>
      </w:r>
    </w:p>
    <w:p w:rsidR="00F61E09" w:rsidRPr="00F61E09" w:rsidRDefault="00F61E09" w:rsidP="00F61E09">
      <w:pPr>
        <w:pStyle w:val="KeinLeerraum"/>
        <w:jc w:val="both"/>
        <w:rPr>
          <w:rFonts w:ascii="Andalus" w:hAnsi="Andalus" w:cs="Andalus"/>
          <w:sz w:val="28"/>
          <w:szCs w:val="28"/>
        </w:rPr>
      </w:pPr>
      <w:r>
        <w:rPr>
          <w:rFonts w:ascii="Andalus" w:hAnsi="Andalus" w:cs="Andalus"/>
          <w:sz w:val="28"/>
          <w:szCs w:val="28"/>
        </w:rPr>
        <w:tab/>
      </w:r>
      <w:r>
        <w:rPr>
          <w:rFonts w:ascii="Andalus" w:hAnsi="Andalus" w:cs="Andalus"/>
          <w:sz w:val="28"/>
          <w:szCs w:val="28"/>
        </w:rPr>
        <w:tab/>
      </w:r>
      <w:r w:rsidRPr="00F61E09">
        <w:rPr>
          <w:rFonts w:ascii="Andalus" w:hAnsi="Andalus" w:cs="Andalus"/>
          <w:sz w:val="28"/>
          <w:szCs w:val="28"/>
        </w:rPr>
        <w:t>Cover Arts Galerie, Heidelberg</w:t>
      </w:r>
    </w:p>
    <w:p w:rsidR="00F61E09" w:rsidRPr="00F61E09" w:rsidRDefault="00A8584B" w:rsidP="00F61E09">
      <w:pPr>
        <w:pStyle w:val="KeinLeerraum"/>
        <w:jc w:val="both"/>
        <w:rPr>
          <w:rFonts w:ascii="Andalus" w:hAnsi="Andalus" w:cs="Andalus"/>
          <w:sz w:val="28"/>
          <w:szCs w:val="28"/>
        </w:rPr>
      </w:pPr>
      <w:r>
        <w:rPr>
          <w:rFonts w:ascii="Andalus" w:hAnsi="Andalus" w:cs="Andalus"/>
          <w:sz w:val="28"/>
          <w:szCs w:val="28"/>
        </w:rPr>
        <w:t>1996</w:t>
      </w:r>
      <w:r>
        <w:rPr>
          <w:rFonts w:ascii="Andalus" w:hAnsi="Andalus" w:cs="Andalus"/>
          <w:sz w:val="28"/>
          <w:szCs w:val="28"/>
        </w:rPr>
        <w:tab/>
      </w:r>
      <w:r>
        <w:rPr>
          <w:rFonts w:ascii="Andalus" w:hAnsi="Andalus" w:cs="Andalus"/>
          <w:sz w:val="28"/>
          <w:szCs w:val="28"/>
        </w:rPr>
        <w:tab/>
      </w:r>
      <w:r w:rsidR="00F61E09" w:rsidRPr="00F61E09">
        <w:rPr>
          <w:rFonts w:ascii="Andalus" w:hAnsi="Andalus" w:cs="Andalus"/>
          <w:sz w:val="28"/>
          <w:szCs w:val="28"/>
        </w:rPr>
        <w:t>ABB Forschungszentrum, Heidelberg</w:t>
      </w:r>
    </w:p>
    <w:p w:rsidR="00F61E09" w:rsidRPr="00F61E09" w:rsidRDefault="00A8584B" w:rsidP="00F61E09">
      <w:pPr>
        <w:pStyle w:val="KeinLeerraum"/>
        <w:jc w:val="both"/>
        <w:rPr>
          <w:rFonts w:ascii="Andalus" w:hAnsi="Andalus" w:cs="Andalus"/>
          <w:sz w:val="28"/>
          <w:szCs w:val="28"/>
        </w:rPr>
      </w:pPr>
      <w:r>
        <w:rPr>
          <w:rFonts w:ascii="Andalus" w:hAnsi="Andalus" w:cs="Andalus"/>
          <w:sz w:val="28"/>
          <w:szCs w:val="28"/>
        </w:rPr>
        <w:tab/>
      </w:r>
      <w:r>
        <w:rPr>
          <w:rFonts w:ascii="Andalus" w:hAnsi="Andalus" w:cs="Andalus"/>
          <w:sz w:val="28"/>
          <w:szCs w:val="28"/>
        </w:rPr>
        <w:tab/>
      </w:r>
      <w:r w:rsidR="00F61E09" w:rsidRPr="00F61E09">
        <w:rPr>
          <w:rFonts w:ascii="Andalus" w:hAnsi="Andalus" w:cs="Andalus"/>
          <w:sz w:val="28"/>
          <w:szCs w:val="28"/>
        </w:rPr>
        <w:t>Boehringer, Mannheim</w:t>
      </w:r>
    </w:p>
    <w:p w:rsidR="00F61E09" w:rsidRPr="00F61E09" w:rsidRDefault="00A8584B" w:rsidP="00F61E09">
      <w:pPr>
        <w:pStyle w:val="KeinLeerraum"/>
        <w:jc w:val="both"/>
        <w:rPr>
          <w:rFonts w:ascii="Andalus" w:hAnsi="Andalus" w:cs="Andalus"/>
          <w:sz w:val="28"/>
          <w:szCs w:val="28"/>
        </w:rPr>
      </w:pPr>
      <w:r>
        <w:rPr>
          <w:rFonts w:ascii="Andalus" w:hAnsi="Andalus" w:cs="Andalus"/>
          <w:sz w:val="28"/>
          <w:szCs w:val="28"/>
        </w:rPr>
        <w:t>1998</w:t>
      </w:r>
      <w:r>
        <w:rPr>
          <w:rFonts w:ascii="Andalus" w:hAnsi="Andalus" w:cs="Andalus"/>
          <w:sz w:val="28"/>
          <w:szCs w:val="28"/>
        </w:rPr>
        <w:tab/>
      </w:r>
      <w:r>
        <w:rPr>
          <w:rFonts w:ascii="Andalus" w:hAnsi="Andalus" w:cs="Andalus"/>
          <w:sz w:val="28"/>
          <w:szCs w:val="28"/>
        </w:rPr>
        <w:tab/>
      </w:r>
      <w:r w:rsidR="00F61E09" w:rsidRPr="00F61E09">
        <w:rPr>
          <w:rFonts w:ascii="Andalus" w:hAnsi="Andalus" w:cs="Andalus"/>
          <w:sz w:val="28"/>
          <w:szCs w:val="28"/>
        </w:rPr>
        <w:t>Eye and Art, Heidelberg</w:t>
      </w:r>
    </w:p>
    <w:p w:rsidR="00F61E09" w:rsidRPr="00F61E09" w:rsidRDefault="00A8584B" w:rsidP="00F61E09">
      <w:pPr>
        <w:pStyle w:val="KeinLeerraum"/>
        <w:jc w:val="both"/>
        <w:rPr>
          <w:rFonts w:ascii="Andalus" w:hAnsi="Andalus" w:cs="Andalus"/>
          <w:sz w:val="28"/>
          <w:szCs w:val="28"/>
        </w:rPr>
      </w:pPr>
      <w:r>
        <w:rPr>
          <w:rFonts w:ascii="Andalus" w:hAnsi="Andalus" w:cs="Andalus"/>
          <w:sz w:val="28"/>
          <w:szCs w:val="28"/>
        </w:rPr>
        <w:lastRenderedPageBreak/>
        <w:t>1999</w:t>
      </w:r>
      <w:r>
        <w:rPr>
          <w:rFonts w:ascii="Andalus" w:hAnsi="Andalus" w:cs="Andalus"/>
          <w:sz w:val="28"/>
          <w:szCs w:val="28"/>
        </w:rPr>
        <w:tab/>
      </w:r>
      <w:r>
        <w:rPr>
          <w:rFonts w:ascii="Andalus" w:hAnsi="Andalus" w:cs="Andalus"/>
          <w:sz w:val="28"/>
          <w:szCs w:val="28"/>
        </w:rPr>
        <w:tab/>
      </w:r>
      <w:r w:rsidR="00F61E09" w:rsidRPr="00F61E09">
        <w:rPr>
          <w:rFonts w:ascii="Andalus" w:hAnsi="Andalus" w:cs="Andalus"/>
          <w:sz w:val="28"/>
          <w:szCs w:val="28"/>
        </w:rPr>
        <w:t>Werkstattgalerie, Ladenburg</w:t>
      </w:r>
    </w:p>
    <w:p w:rsidR="00F61E09" w:rsidRPr="00F61E09" w:rsidRDefault="00A8584B" w:rsidP="00F61E09">
      <w:pPr>
        <w:pStyle w:val="KeinLeerraum"/>
        <w:jc w:val="both"/>
        <w:rPr>
          <w:rFonts w:ascii="Andalus" w:hAnsi="Andalus" w:cs="Andalus"/>
          <w:sz w:val="28"/>
          <w:szCs w:val="28"/>
        </w:rPr>
      </w:pPr>
      <w:r>
        <w:rPr>
          <w:rFonts w:ascii="Andalus" w:hAnsi="Andalus" w:cs="Andalus"/>
          <w:sz w:val="28"/>
          <w:szCs w:val="28"/>
        </w:rPr>
        <w:t>2008</w:t>
      </w:r>
      <w:r>
        <w:rPr>
          <w:rFonts w:ascii="Andalus" w:hAnsi="Andalus" w:cs="Andalus"/>
          <w:sz w:val="28"/>
          <w:szCs w:val="28"/>
        </w:rPr>
        <w:tab/>
      </w:r>
      <w:r>
        <w:rPr>
          <w:rFonts w:ascii="Andalus" w:hAnsi="Andalus" w:cs="Andalus"/>
          <w:sz w:val="28"/>
          <w:szCs w:val="28"/>
        </w:rPr>
        <w:tab/>
      </w:r>
      <w:r w:rsidR="00F61E09" w:rsidRPr="00F61E09">
        <w:rPr>
          <w:rFonts w:ascii="Andalus" w:hAnsi="Andalus" w:cs="Andalus"/>
          <w:sz w:val="28"/>
          <w:szCs w:val="28"/>
        </w:rPr>
        <w:t>Sparkasse</w:t>
      </w:r>
      <w:r>
        <w:rPr>
          <w:rFonts w:ascii="Andalus" w:hAnsi="Andalus" w:cs="Andalus"/>
          <w:sz w:val="28"/>
          <w:szCs w:val="28"/>
        </w:rPr>
        <w:t xml:space="preserve"> Heidelberg,</w:t>
      </w:r>
      <w:r w:rsidR="00F61E09" w:rsidRPr="00F61E09">
        <w:rPr>
          <w:rFonts w:ascii="Andalus" w:hAnsi="Andalus" w:cs="Andalus"/>
          <w:sz w:val="28"/>
          <w:szCs w:val="28"/>
        </w:rPr>
        <w:t xml:space="preserve"> Heidelberg</w:t>
      </w:r>
    </w:p>
    <w:p w:rsidR="00F61E09" w:rsidRPr="00F61E09" w:rsidRDefault="00F61E09" w:rsidP="00F61E09">
      <w:pPr>
        <w:pStyle w:val="KeinLeerraum"/>
        <w:jc w:val="both"/>
        <w:rPr>
          <w:rFonts w:ascii="Andalus" w:hAnsi="Andalus" w:cs="Andalus"/>
          <w:sz w:val="28"/>
          <w:szCs w:val="28"/>
        </w:rPr>
      </w:pPr>
      <w:r w:rsidRPr="00F61E09">
        <w:rPr>
          <w:rFonts w:ascii="Andalus" w:hAnsi="Andalus" w:cs="Andalus"/>
          <w:sz w:val="28"/>
          <w:szCs w:val="28"/>
        </w:rPr>
        <w:t>2010</w:t>
      </w:r>
      <w:r w:rsidRPr="00F61E09">
        <w:rPr>
          <w:rFonts w:ascii="Andalus" w:hAnsi="Andalus" w:cs="Andalus"/>
          <w:sz w:val="28"/>
          <w:szCs w:val="28"/>
        </w:rPr>
        <w:tab/>
      </w:r>
      <w:r w:rsidR="00A8584B">
        <w:rPr>
          <w:rFonts w:ascii="Andalus" w:hAnsi="Andalus" w:cs="Andalus"/>
          <w:sz w:val="28"/>
          <w:szCs w:val="28"/>
        </w:rPr>
        <w:tab/>
      </w:r>
      <w:r w:rsidRPr="00F61E09">
        <w:rPr>
          <w:rFonts w:ascii="Andalus" w:hAnsi="Andalus" w:cs="Andalus"/>
          <w:sz w:val="28"/>
          <w:szCs w:val="28"/>
        </w:rPr>
        <w:t>Klosterhof Stift Neuburg, Heidelberg</w:t>
      </w:r>
    </w:p>
    <w:p w:rsidR="00CE644D" w:rsidRDefault="00A8584B" w:rsidP="00F61E09">
      <w:pPr>
        <w:pStyle w:val="KeinLeerraum"/>
        <w:jc w:val="both"/>
        <w:rPr>
          <w:rFonts w:ascii="Andalus" w:hAnsi="Andalus" w:cs="Andalus"/>
          <w:sz w:val="28"/>
          <w:szCs w:val="28"/>
        </w:rPr>
      </w:pPr>
      <w:r>
        <w:rPr>
          <w:rFonts w:ascii="Andalus" w:hAnsi="Andalus" w:cs="Andalus"/>
          <w:sz w:val="28"/>
          <w:szCs w:val="28"/>
        </w:rPr>
        <w:t>2011</w:t>
      </w:r>
      <w:r>
        <w:rPr>
          <w:rFonts w:ascii="Andalus" w:hAnsi="Andalus" w:cs="Andalus"/>
          <w:sz w:val="28"/>
          <w:szCs w:val="28"/>
        </w:rPr>
        <w:tab/>
      </w:r>
      <w:r>
        <w:rPr>
          <w:rFonts w:ascii="Andalus" w:hAnsi="Andalus" w:cs="Andalus"/>
          <w:sz w:val="28"/>
          <w:szCs w:val="28"/>
        </w:rPr>
        <w:tab/>
      </w:r>
      <w:r w:rsidR="00F61E09" w:rsidRPr="00F61E09">
        <w:rPr>
          <w:rFonts w:ascii="Andalus" w:hAnsi="Andalus" w:cs="Andalus"/>
          <w:sz w:val="28"/>
          <w:szCs w:val="28"/>
        </w:rPr>
        <w:t>Treff am Turm, HD-Rohrbach</w:t>
      </w:r>
    </w:p>
    <w:p w:rsidR="00A8584B" w:rsidRPr="00A8584B" w:rsidRDefault="00A8584B" w:rsidP="00F61E09">
      <w:pPr>
        <w:pStyle w:val="KeinLeerraum"/>
        <w:jc w:val="both"/>
        <w:rPr>
          <w:rFonts w:ascii="Andalus" w:hAnsi="Andalus" w:cs="Andalus"/>
          <w:sz w:val="28"/>
          <w:szCs w:val="28"/>
        </w:rPr>
      </w:pPr>
    </w:p>
    <w:p w:rsidR="00FC6F5E" w:rsidRPr="00F475B2" w:rsidRDefault="001458EC" w:rsidP="006803CC">
      <w:pPr>
        <w:pStyle w:val="KeinLeerraum"/>
        <w:jc w:val="both"/>
        <w:rPr>
          <w:rFonts w:ascii="Andalus" w:hAnsi="Andalus" w:cs="Andalus"/>
          <w:b/>
          <w:sz w:val="32"/>
          <w:szCs w:val="32"/>
        </w:rPr>
      </w:pPr>
      <w:r w:rsidRPr="00F475B2">
        <w:rPr>
          <w:rFonts w:ascii="Andalus" w:hAnsi="Andalus" w:cs="Andalus"/>
          <w:b/>
          <w:sz w:val="32"/>
          <w:szCs w:val="32"/>
        </w:rPr>
        <w:t>Motivation</w:t>
      </w:r>
    </w:p>
    <w:p w:rsidR="00FC6F5E" w:rsidRPr="00D8022F" w:rsidRDefault="00FC6F5E" w:rsidP="006803CC">
      <w:pPr>
        <w:pStyle w:val="KeinLeerraum"/>
        <w:jc w:val="both"/>
        <w:rPr>
          <w:rFonts w:ascii="Andalus" w:hAnsi="Andalus" w:cs="Andalus"/>
          <w:sz w:val="16"/>
          <w:szCs w:val="16"/>
        </w:rPr>
      </w:pPr>
    </w:p>
    <w:p w:rsidR="00FC6F5E" w:rsidRDefault="008D4923" w:rsidP="006803CC">
      <w:pPr>
        <w:pStyle w:val="KeinLeerraum"/>
        <w:jc w:val="both"/>
        <w:rPr>
          <w:rFonts w:ascii="Andalus" w:hAnsi="Andalus" w:cs="Andalus"/>
          <w:sz w:val="28"/>
          <w:szCs w:val="28"/>
        </w:rPr>
      </w:pPr>
      <w:r w:rsidRPr="008D4923">
        <w:rPr>
          <w:rFonts w:ascii="Andalus" w:hAnsi="Andalus" w:cs="Andalus"/>
          <w:sz w:val="28"/>
          <w:szCs w:val="28"/>
        </w:rPr>
        <w:t>Seit 1980 lebe ich in der Weststadt, bin mittlerweile hier verwurzelt und habe einen starken Bezug zu diesem Stadtteil, dessen weithin sichtbares Symbol die beiden imposanten Kirchen sind. Ich möchte ein wenig dazu beitragen, dass lebendige Kultur und Kunst in der Weststadt erhalten bleiben.</w:t>
      </w:r>
    </w:p>
    <w:p w:rsidR="008D4923" w:rsidRPr="00A8584B" w:rsidRDefault="008D4923" w:rsidP="006803CC">
      <w:pPr>
        <w:pStyle w:val="KeinLeerraum"/>
        <w:jc w:val="both"/>
        <w:rPr>
          <w:rFonts w:ascii="Andalus" w:hAnsi="Andalus" w:cs="Andalus"/>
          <w:sz w:val="28"/>
          <w:szCs w:val="28"/>
        </w:rPr>
      </w:pPr>
    </w:p>
    <w:p w:rsidR="00106278" w:rsidRDefault="001458EC" w:rsidP="006803CC">
      <w:pPr>
        <w:pStyle w:val="KeinLeerraum"/>
        <w:jc w:val="both"/>
        <w:rPr>
          <w:rFonts w:ascii="Andalus" w:hAnsi="Andalus" w:cs="Andalus"/>
          <w:b/>
          <w:sz w:val="32"/>
          <w:szCs w:val="32"/>
        </w:rPr>
      </w:pPr>
      <w:r w:rsidRPr="00F475B2">
        <w:rPr>
          <w:rFonts w:ascii="Andalus" w:hAnsi="Andalus" w:cs="Andalus"/>
          <w:b/>
          <w:sz w:val="32"/>
          <w:szCs w:val="32"/>
        </w:rPr>
        <w:t>Webseite</w:t>
      </w:r>
    </w:p>
    <w:p w:rsidR="00E72847" w:rsidRPr="00E72847" w:rsidRDefault="00E72847" w:rsidP="006803CC">
      <w:pPr>
        <w:pStyle w:val="KeinLeerraum"/>
        <w:jc w:val="both"/>
        <w:rPr>
          <w:rFonts w:ascii="Andalus" w:hAnsi="Andalus" w:cs="Andalus"/>
          <w:b/>
          <w:sz w:val="16"/>
          <w:szCs w:val="16"/>
        </w:rPr>
      </w:pPr>
    </w:p>
    <w:p w:rsidR="00FC6F5E" w:rsidRPr="00F475B2" w:rsidRDefault="00E42C54" w:rsidP="006803CC">
      <w:pPr>
        <w:pStyle w:val="KeinLeerraum"/>
        <w:jc w:val="both"/>
        <w:rPr>
          <w:rFonts w:ascii="Andalus" w:hAnsi="Andalus" w:cs="Andalus"/>
          <w:sz w:val="28"/>
          <w:szCs w:val="28"/>
        </w:rPr>
      </w:pPr>
      <w:r>
        <w:rPr>
          <w:rFonts w:ascii="Andalus" w:hAnsi="Andalus" w:cs="Andalus"/>
          <w:sz w:val="28"/>
          <w:szCs w:val="28"/>
        </w:rPr>
        <w:t>keine</w:t>
      </w:r>
    </w:p>
    <w:p w:rsidR="00FC6F5E" w:rsidRPr="00A8584B" w:rsidRDefault="00FC6F5E" w:rsidP="006803CC">
      <w:pPr>
        <w:pStyle w:val="KeinLeerraum"/>
        <w:jc w:val="both"/>
        <w:rPr>
          <w:rFonts w:ascii="Andalus" w:hAnsi="Andalus" w:cs="Andalus"/>
          <w:sz w:val="28"/>
          <w:szCs w:val="28"/>
        </w:rPr>
      </w:pPr>
    </w:p>
    <w:p w:rsidR="00106278" w:rsidRPr="00F475B2" w:rsidRDefault="00D8022F" w:rsidP="006803CC">
      <w:pPr>
        <w:pStyle w:val="KeinLeerraum"/>
        <w:jc w:val="both"/>
        <w:rPr>
          <w:rFonts w:ascii="Andalus" w:hAnsi="Andalus" w:cs="Andalus"/>
          <w:b/>
          <w:sz w:val="32"/>
          <w:szCs w:val="32"/>
        </w:rPr>
      </w:pPr>
      <w:r>
        <w:rPr>
          <w:rFonts w:ascii="Andalus" w:hAnsi="Andalus" w:cs="Andalus"/>
          <w:b/>
          <w:sz w:val="32"/>
          <w:szCs w:val="32"/>
        </w:rPr>
        <w:t>Bilder (Katalog)</w:t>
      </w:r>
    </w:p>
    <w:p w:rsidR="00106278" w:rsidRPr="00E72847" w:rsidRDefault="00106278" w:rsidP="006803CC">
      <w:pPr>
        <w:pStyle w:val="KeinLeerraum"/>
        <w:jc w:val="both"/>
        <w:rPr>
          <w:rFonts w:ascii="Andalus" w:hAnsi="Andalus" w:cs="Andalus"/>
          <w:sz w:val="16"/>
          <w:szCs w:val="16"/>
        </w:rPr>
      </w:pPr>
    </w:p>
    <w:p w:rsidR="00E42C54" w:rsidRDefault="00E42C54" w:rsidP="00E42C54">
      <w:pPr>
        <w:pStyle w:val="KeinLeerraum"/>
        <w:numPr>
          <w:ilvl w:val="0"/>
          <w:numId w:val="3"/>
        </w:numPr>
        <w:jc w:val="both"/>
        <w:rPr>
          <w:rFonts w:ascii="Andalus" w:hAnsi="Andalus" w:cs="Andalus"/>
          <w:sz w:val="28"/>
          <w:szCs w:val="28"/>
        </w:rPr>
      </w:pPr>
      <w:r>
        <w:rPr>
          <w:rFonts w:ascii="Andalus" w:hAnsi="Andalus" w:cs="Andalus"/>
          <w:sz w:val="28"/>
          <w:szCs w:val="28"/>
        </w:rPr>
        <w:t>Vorahnung des Frühlings</w:t>
      </w:r>
    </w:p>
    <w:p w:rsidR="00E42C54" w:rsidRDefault="00E42C54" w:rsidP="00E42C54">
      <w:pPr>
        <w:pStyle w:val="KeinLeerraum"/>
        <w:numPr>
          <w:ilvl w:val="0"/>
          <w:numId w:val="3"/>
        </w:numPr>
        <w:jc w:val="both"/>
        <w:rPr>
          <w:rFonts w:ascii="Andalus" w:hAnsi="Andalus" w:cs="Andalus"/>
          <w:sz w:val="28"/>
          <w:szCs w:val="28"/>
        </w:rPr>
      </w:pPr>
      <w:r>
        <w:rPr>
          <w:rFonts w:ascii="Andalus" w:hAnsi="Andalus" w:cs="Andalus"/>
          <w:sz w:val="28"/>
          <w:szCs w:val="28"/>
        </w:rPr>
        <w:t>Schöpfung I</w:t>
      </w:r>
    </w:p>
    <w:p w:rsidR="00DD3241" w:rsidRDefault="00E42C54" w:rsidP="00E42C54">
      <w:pPr>
        <w:pStyle w:val="KeinLeerraum"/>
        <w:numPr>
          <w:ilvl w:val="0"/>
          <w:numId w:val="3"/>
        </w:numPr>
        <w:jc w:val="both"/>
        <w:rPr>
          <w:rFonts w:ascii="Andalus" w:hAnsi="Andalus" w:cs="Andalus"/>
          <w:sz w:val="28"/>
          <w:szCs w:val="28"/>
        </w:rPr>
      </w:pPr>
      <w:r w:rsidRPr="00E42C54">
        <w:rPr>
          <w:rFonts w:ascii="Andalus" w:hAnsi="Andalus" w:cs="Andalus"/>
          <w:sz w:val="28"/>
          <w:szCs w:val="28"/>
        </w:rPr>
        <w:t>Nach dem Fegefeuer</w:t>
      </w:r>
    </w:p>
    <w:p w:rsidR="00A8584B" w:rsidRDefault="00A8584B" w:rsidP="00A8584B">
      <w:pPr>
        <w:pStyle w:val="KeinLeerraum"/>
        <w:jc w:val="both"/>
        <w:rPr>
          <w:rFonts w:ascii="Andalus" w:hAnsi="Andalus" w:cs="Andalus"/>
          <w:sz w:val="28"/>
          <w:szCs w:val="28"/>
        </w:rPr>
      </w:pPr>
    </w:p>
    <w:p w:rsidR="00A8584B" w:rsidRPr="00A8584B" w:rsidRDefault="00A8584B" w:rsidP="00A8584B">
      <w:pPr>
        <w:pStyle w:val="KeinLeerraum"/>
        <w:jc w:val="both"/>
        <w:rPr>
          <w:rFonts w:ascii="Andalus" w:hAnsi="Andalus" w:cs="Andalus"/>
          <w:b/>
          <w:sz w:val="28"/>
          <w:szCs w:val="28"/>
        </w:rPr>
      </w:pPr>
      <w:bookmarkStart w:id="0" w:name="_GoBack"/>
      <w:r w:rsidRPr="00A8584B">
        <w:rPr>
          <w:rFonts w:ascii="Andalus" w:hAnsi="Andalus" w:cs="Andalus"/>
          <w:b/>
          <w:sz w:val="28"/>
          <w:szCs w:val="28"/>
        </w:rPr>
        <w:t>Kommentar</w:t>
      </w:r>
    </w:p>
    <w:bookmarkEnd w:id="0"/>
    <w:p w:rsidR="00A8584B" w:rsidRPr="00A8584B" w:rsidRDefault="00A8584B" w:rsidP="00A8584B">
      <w:pPr>
        <w:pStyle w:val="KeinLeerraum"/>
        <w:jc w:val="both"/>
        <w:rPr>
          <w:rFonts w:ascii="Andalus" w:hAnsi="Andalus" w:cs="Andalus"/>
          <w:sz w:val="16"/>
          <w:szCs w:val="16"/>
        </w:rPr>
      </w:pPr>
    </w:p>
    <w:p w:rsidR="00A8584B" w:rsidRPr="00A8584B" w:rsidRDefault="00A8584B" w:rsidP="00A8584B">
      <w:pPr>
        <w:pStyle w:val="KeinLeerraum"/>
        <w:jc w:val="both"/>
        <w:rPr>
          <w:rFonts w:ascii="Andalus" w:hAnsi="Andalus" w:cs="Andalus"/>
          <w:sz w:val="28"/>
          <w:szCs w:val="28"/>
        </w:rPr>
      </w:pPr>
      <w:r w:rsidRPr="00A8584B">
        <w:rPr>
          <w:rFonts w:ascii="Andalus" w:hAnsi="Andalus" w:cs="Andalus"/>
          <w:sz w:val="28"/>
          <w:szCs w:val="28"/>
        </w:rPr>
        <w:t>„Kriegs Werke sind eine Hommage an das Leben, das Natürliche, das Kreatürliche. Sie sind Harmonie und Kontrast. Er schafft […]  Welten, in denen dem Künstler eine dichte Verflechtung von Natur und Mensch gelingt. Damit spricht er unsere Sinne an und verführt zu einer neuen Entdeckung der Welt“.</w:t>
      </w:r>
    </w:p>
    <w:p w:rsidR="00A8584B" w:rsidRPr="00E72847" w:rsidRDefault="00A8584B" w:rsidP="00A8584B">
      <w:pPr>
        <w:pStyle w:val="KeinLeerraum"/>
        <w:jc w:val="both"/>
        <w:rPr>
          <w:rFonts w:ascii="Andalus" w:hAnsi="Andalus" w:cs="Andalus"/>
          <w:sz w:val="28"/>
          <w:szCs w:val="28"/>
        </w:rPr>
      </w:pPr>
      <w:r w:rsidRPr="00A8584B">
        <w:rPr>
          <w:rFonts w:ascii="Andalus" w:hAnsi="Andalus" w:cs="Andalus"/>
          <w:sz w:val="28"/>
          <w:szCs w:val="28"/>
        </w:rPr>
        <w:t xml:space="preserve"> </w:t>
      </w:r>
      <w:r w:rsidRPr="00A8584B">
        <w:rPr>
          <w:rFonts w:ascii="Andalus" w:hAnsi="Andalus" w:cs="Andalus"/>
          <w:sz w:val="28"/>
          <w:szCs w:val="28"/>
        </w:rPr>
        <w:t>(aus der Vernissage-Rede von Elisabeth Waibel, April 2010)</w:t>
      </w:r>
    </w:p>
    <w:sectPr w:rsidR="00A8584B" w:rsidRPr="00E72847" w:rsidSect="00A71123">
      <w:headerReference w:type="default" r:id="rId9"/>
      <w:footerReference w:type="default" r:id="rId10"/>
      <w:pgSz w:w="11906" w:h="16838"/>
      <w:pgMar w:top="1417" w:right="1417" w:bottom="1134" w:left="1417"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53" w:rsidRDefault="00845553" w:rsidP="000E628D">
      <w:pPr>
        <w:spacing w:after="0" w:line="240" w:lineRule="auto"/>
      </w:pPr>
      <w:r>
        <w:separator/>
      </w:r>
    </w:p>
  </w:endnote>
  <w:endnote w:type="continuationSeparator" w:id="0">
    <w:p w:rsidR="00845553" w:rsidRDefault="00845553" w:rsidP="000E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93" w:rsidRDefault="00D73693" w:rsidP="00A71123">
    <w:pPr>
      <w:pStyle w:val="Kopfzeile"/>
      <w:rPr>
        <w:b/>
        <w:sz w:val="16"/>
        <w:szCs w:val="16"/>
      </w:rPr>
    </w:pPr>
    <w:r>
      <w:rPr>
        <w:b/>
        <w:noProof/>
        <w:sz w:val="16"/>
        <w:szCs w:val="16"/>
        <w:lang w:eastAsia="de-DE"/>
      </w:rPr>
      <mc:AlternateContent>
        <mc:Choice Requires="wps">
          <w:drawing>
            <wp:anchor distT="0" distB="0" distL="114300" distR="114300" simplePos="0" relativeHeight="251673600" behindDoc="0" locked="0" layoutInCell="1" allowOverlap="1">
              <wp:simplePos x="0" y="0"/>
              <wp:positionH relativeFrom="column">
                <wp:posOffset>-899795</wp:posOffset>
              </wp:positionH>
              <wp:positionV relativeFrom="paragraph">
                <wp:posOffset>36195</wp:posOffset>
              </wp:positionV>
              <wp:extent cx="75628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75628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0.85pt,2.85pt" to="524.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bR1QEAAAAEAAAOAAAAZHJzL2Uyb0RvYy54bWysU8mO2zAMvRfoPwi6N3aC2WDEmcMMZi5F&#10;G3S7KxKVCNUGShMnf19KTpxBF6AoepFN8vGRj6KW9wdn2R4wmeB7Pp+1nIGXQRm/7fnXL0/v7jhL&#10;WXglbPDQ8yMkfr96+2Y5xA4WYResAmRE4lM3xJ7vco5d0yS5AyfSLETwFNQBnchk4rZRKAZid7ZZ&#10;tO1NMwRUEYOElMj7OAb5qvJrDTJ/1DpBZrbn1FuuJ9ZzU85mtRTdFkXcGXlqQ/xDF04YT0UnqkeR&#10;BXtB8wuVMxJDCjrPZHBN0NpIqBpIzbz9Sc3nnYhQtdBwUpzGlP4frfywXyMzqudXnHnh6IqeAYUC&#10;9g1wY7x68Vt2VcY0xNQR+sGv8WSluMai+aDRlS+pYYc62uM0WjhkJsl5e32zuLumG5DnWHNJjJjy&#10;MwTHyk/PrfFFtejE/n3KVIygZ0hxW88G2rXFbdtWWArWqCdjbQnWzYEHi2wv6M7zYV6aJ4ZXKLKs&#10;J2eRNIqof/loYeT/BJpmQm3PxwJlGy+c6vuZ03pClhRN1aekU1d/SjphSxrUDf3bxAldKwafp0Rn&#10;fMDftXqRr0f8WfWotcjeBHWsV1rHQWtWp3V6EmWPX9s1/fJwVz8AAAD//wMAUEsDBBQABgAIAAAA&#10;IQDNLfmy3AAAAAkBAAAPAAAAZHJzL2Rvd25yZXYueG1sTI/PTsMwDIfvSLxDZCRuW1I2GOuaThPS&#10;HmBjEuLmJekfSJyqSdfu7cm4wMmy/ennz8V2cpZdTB9aTxKyuQBmSHndUi3h9L6fvQILEUmj9WQk&#10;XE2AbXl/V2Cu/UgHcznGmqUQCjlKaGLscs6DaozDMPedobSrfO8wpravue5xTOHO8ichXrjDltKF&#10;Bjvz1hj1fRychE8x2uFLVXu1wOsHHXZu1VdOyseHabcBFs0U/2C46Sd1KJPT2Q+kA7MSZtkyWyVW&#10;wnMqN0As1wtg598BLwv+/4PyBwAA//8DAFBLAQItABQABgAIAAAAIQC2gziS/gAAAOEBAAATAAAA&#10;AAAAAAAAAAAAAAAAAABbQ29udGVudF9UeXBlc10ueG1sUEsBAi0AFAAGAAgAAAAhADj9If/WAAAA&#10;lAEAAAsAAAAAAAAAAAAAAAAALwEAAF9yZWxzLy5yZWxzUEsBAi0AFAAGAAgAAAAhADeORtHVAQAA&#10;AAQAAA4AAAAAAAAAAAAAAAAALgIAAGRycy9lMm9Eb2MueG1sUEsBAi0AFAAGAAgAAAAhAM0t+bLc&#10;AAAACQEAAA8AAAAAAAAAAAAAAAAALwQAAGRycy9kb3ducmV2LnhtbFBLBQYAAAAABAAEAPMAAAA4&#10;BQAAAAA=&#10;" strokecolor="black [3213]" strokeweight="1pt"/>
          </w:pict>
        </mc:Fallback>
      </mc:AlternateContent>
    </w:r>
  </w:p>
  <w:p w:rsidR="00D73693" w:rsidRPr="00D73693" w:rsidRDefault="00D73693" w:rsidP="00A71123">
    <w:pPr>
      <w:pStyle w:val="Kopfzeile"/>
      <w:rPr>
        <w:b/>
        <w:sz w:val="16"/>
        <w:szCs w:val="16"/>
      </w:rPr>
    </w:pPr>
  </w:p>
  <w:p w:rsidR="00A71123" w:rsidRDefault="00A71123" w:rsidP="00A71123">
    <w:pPr>
      <w:pStyle w:val="Kopfzeile"/>
      <w:rPr>
        <w:b/>
        <w:sz w:val="32"/>
        <w:szCs w:val="32"/>
      </w:rPr>
    </w:pPr>
    <w:r w:rsidRPr="00231E0E">
      <w:rPr>
        <w:b/>
        <w:sz w:val="32"/>
        <w:szCs w:val="32"/>
      </w:rPr>
      <w:t>Initiative Heidelberg für Kunst, Kultur und Genuss</w:t>
    </w:r>
    <w:r>
      <w:rPr>
        <w:b/>
        <w:sz w:val="32"/>
        <w:szCs w:val="32"/>
      </w:rPr>
      <w:t xml:space="preserve"> e. V.</w:t>
    </w:r>
  </w:p>
  <w:p w:rsidR="00D73693" w:rsidRPr="00D73693" w:rsidRDefault="00D73693" w:rsidP="00A71123">
    <w:pPr>
      <w:pStyle w:val="Kopfzeile"/>
      <w:rPr>
        <w:b/>
        <w:sz w:val="16"/>
        <w:szCs w:val="16"/>
      </w:rPr>
    </w:pPr>
    <w:r>
      <w:rPr>
        <w:noProof/>
        <w:lang w:eastAsia="de-DE"/>
      </w:rPr>
      <mc:AlternateContent>
        <mc:Choice Requires="wps">
          <w:drawing>
            <wp:anchor distT="0" distB="0" distL="114300" distR="114300" simplePos="0" relativeHeight="251672576" behindDoc="0" locked="0" layoutInCell="1" allowOverlap="1" wp14:anchorId="79E5F8C5" wp14:editId="0685A4AA">
              <wp:simplePos x="0" y="0"/>
              <wp:positionH relativeFrom="margin">
                <wp:posOffset>3443605</wp:posOffset>
              </wp:positionH>
              <wp:positionV relativeFrom="bottomMargin">
                <wp:posOffset>559435</wp:posOffset>
              </wp:positionV>
              <wp:extent cx="1924050" cy="395605"/>
              <wp:effectExtent l="0" t="0" r="0" b="3810"/>
              <wp:wrapNone/>
              <wp:docPr id="3" name="Textfeld 3"/>
              <wp:cNvGraphicFramePr/>
              <a:graphic xmlns:a="http://schemas.openxmlformats.org/drawingml/2006/main">
                <a:graphicData uri="http://schemas.microsoft.com/office/word/2010/wordprocessingShape">
                  <wps:wsp>
                    <wps:cNvSpPr txBox="1"/>
                    <wps:spPr>
                      <a:xfrm>
                        <a:off x="0" y="0"/>
                        <a:ext cx="1924050" cy="395605"/>
                      </a:xfrm>
                      <a:prstGeom prst="rect">
                        <a:avLst/>
                      </a:prstGeom>
                      <a:noFill/>
                      <a:ln w="6350">
                        <a:noFill/>
                      </a:ln>
                      <a:effectLst/>
                    </wps:spPr>
                    <wps:txbx>
                      <w:txbxContent>
                        <w:p w:rsidR="00D73693" w:rsidRDefault="00D73693" w:rsidP="00D73693">
                          <w:pPr>
                            <w:pStyle w:val="Fuzeile"/>
                            <w:rPr>
                              <w:b/>
                              <w:noProof/>
                              <w:sz w:val="16"/>
                              <w:szCs w:val="16"/>
                              <w:lang w:eastAsia="de-DE"/>
                            </w:rPr>
                          </w:pPr>
                          <w:r>
                            <w:rPr>
                              <w:b/>
                              <w:noProof/>
                              <w:sz w:val="16"/>
                              <w:szCs w:val="16"/>
                              <w:lang w:eastAsia="de-DE"/>
                            </w:rPr>
                            <w:t>Bankverbindung:</w:t>
                          </w:r>
                        </w:p>
                        <w:p w:rsidR="00D73693" w:rsidRDefault="00D73693" w:rsidP="00D73693">
                          <w:pPr>
                            <w:pStyle w:val="Fuzeile"/>
                            <w:rPr>
                              <w:noProof/>
                              <w:sz w:val="16"/>
                              <w:szCs w:val="16"/>
                              <w:lang w:eastAsia="de-DE"/>
                            </w:rPr>
                          </w:pPr>
                          <w:r>
                            <w:rPr>
                              <w:noProof/>
                              <w:sz w:val="16"/>
                              <w:szCs w:val="16"/>
                              <w:lang w:eastAsia="de-DE"/>
                            </w:rPr>
                            <w:t>Heidelberger Volksbank</w:t>
                          </w:r>
                        </w:p>
                        <w:p w:rsidR="00D73693" w:rsidRDefault="00D73693" w:rsidP="00D73693">
                          <w:pPr>
                            <w:pStyle w:val="Fuzeile"/>
                            <w:rPr>
                              <w:noProof/>
                              <w:sz w:val="16"/>
                              <w:szCs w:val="16"/>
                              <w:lang w:eastAsia="de-DE"/>
                            </w:rPr>
                          </w:pPr>
                          <w:r>
                            <w:rPr>
                              <w:noProof/>
                              <w:sz w:val="16"/>
                              <w:szCs w:val="16"/>
                              <w:lang w:eastAsia="de-DE"/>
                            </w:rPr>
                            <w:t>Weststadt Heidelberg, Schillerstraße 1</w:t>
                          </w:r>
                        </w:p>
                        <w:p w:rsidR="00D73693" w:rsidRDefault="00D73693" w:rsidP="00D73693">
                          <w:pPr>
                            <w:pStyle w:val="Fuzeile"/>
                            <w:rPr>
                              <w:noProof/>
                              <w:sz w:val="16"/>
                              <w:szCs w:val="16"/>
                              <w:lang w:eastAsia="de-DE"/>
                            </w:rPr>
                          </w:pPr>
                          <w:r>
                            <w:rPr>
                              <w:noProof/>
                              <w:sz w:val="16"/>
                              <w:szCs w:val="16"/>
                              <w:lang w:eastAsia="de-DE"/>
                            </w:rPr>
                            <w:t>Kto    47968704</w:t>
                          </w:r>
                        </w:p>
                        <w:p w:rsidR="00D73693" w:rsidRPr="00A71123" w:rsidRDefault="00D73693" w:rsidP="00D73693">
                          <w:pPr>
                            <w:pStyle w:val="Fuzeile"/>
                            <w:rPr>
                              <w:rFonts w:asciiTheme="majorHAnsi" w:hAnsiTheme="majorHAnsi"/>
                              <w:color w:val="000000" w:themeColor="text1"/>
                              <w:sz w:val="16"/>
                              <w:szCs w:val="16"/>
                            </w:rPr>
                          </w:pPr>
                          <w:r>
                            <w:rPr>
                              <w:noProof/>
                              <w:sz w:val="16"/>
                              <w:szCs w:val="16"/>
                              <w:lang w:eastAsia="de-DE"/>
                            </w:rPr>
                            <w:t xml:space="preserve">BLZ   67290000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71.15pt;margin-top:44.05pt;width:151.5pt;height:3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C7MwIAAF8EAAAOAAAAZHJzL2Uyb0RvYy54bWysVE1v2zAMvQ/YfxB0X+x8rjHiFFmLDAOC&#10;tkAy9KzIcmxAEjVJiZ39+lGyk2bdTsMuMilSTyTfkxf3rZLkJKyrQed0OEgpEZpDUetDTr/v1p/u&#10;KHGe6YJJ0CKnZ+Ho/fLjh0VjMjGCCmQhLEEQ7bLG5LTy3mRJ4nglFHMDMEJjsASrmEfXHpLCsgbR&#10;lUxGaTpLGrCFscCFc7j72AXpMuKXpeD+uSyd8ETmFGvzcbVx3Yc1WS5YdrDMVDXvy2D/UIVitcZL&#10;r1CPzDNytPUfUKrmFhyUfsBBJVCWNRexB+xmmL7rZlsxI2IvOBxnrmNy/w+WP51eLKmLnI4p0Uwh&#10;RTvR+lLIgozDdBrjMkzaGkzz7RdokeXLvsPN0HRbWhW+2A7BOM75fJ0tghEeDs1Hk3SKIY6x8Xw6&#10;S6cBJnk7bazzXwUoEoycWuQujpSdNs53qZeUcJmGdS1l5E9q0uR0Nkb43yIILnXYEVEJPUzoqKs8&#10;WL7dt32beyjO2KWFTiXO8HWNpWyY8y/MoiywepS6f8allIBXQm9RUoH9+bf9kI9sYZSSBmWWU/fj&#10;yKygRH7TyON8OJkEXUZnMv08QsfeRva3EX1UD4BKHuKjMjyaId/Li1laUK/4IlbhVgwxzfHunPqL&#10;+eA78eOL4mK1ikmoRMP8Rm8ND9BhYGHQu/aVWdOz4ZHHJ7gIkmXvSOlyw0lnVkeP1ETGwoC7qSLT&#10;wUEVR877Fxeeya0fs97+C8tfAAAA//8DAFBLAwQUAAYACAAAACEAeeRPp9wAAAAKAQAADwAAAGRy&#10;cy9kb3ducmV2LnhtbEyP3U6EMBBG7018h2ZMvDFuC4IhSNmYTbjeLLsP0KUjoP0htCz49o5Xejkz&#10;J9+cr9pv1rAbzmH0TkKyE8DQdV6PrpdwOTfPBbAQldPKeIcSvjHAvr6/q1Sp/epOeGtjzyjEhVJJ&#10;GGKcSs5DN6BVYecndHT78LNVkca553pWK4Vbw1MhXrlVo6MPg5rwMGD31S5Wgk/XJ3Nqk+ZwXD8b&#10;cVzw3AaU8vFhe38DFnGLfzD86pM61OR09YvTgRkJeZa+ECqhKBJgBBRZTosrkbnIgNcV/1+h/gEA&#10;AP//AwBQSwECLQAUAAYACAAAACEAtoM4kv4AAADhAQAAEwAAAAAAAAAAAAAAAAAAAAAAW0NvbnRl&#10;bnRfVHlwZXNdLnhtbFBLAQItABQABgAIAAAAIQA4/SH/1gAAAJQBAAALAAAAAAAAAAAAAAAAAC8B&#10;AABfcmVscy8ucmVsc1BLAQItABQABgAIAAAAIQBErwC7MwIAAF8EAAAOAAAAAAAAAAAAAAAAAC4C&#10;AABkcnMvZTJvRG9jLnhtbFBLAQItABQABgAIAAAAIQB55E+n3AAAAAoBAAAPAAAAAAAAAAAAAAAA&#10;AI0EAABkcnMvZG93bnJldi54bWxQSwUGAAAAAAQABADzAAAAlgUAAAAA&#10;" filled="f" stroked="f" strokeweight=".5pt">
              <v:textbox style="mso-fit-shape-to-text:t">
                <w:txbxContent>
                  <w:p w:rsidR="00D73693" w:rsidRDefault="00D73693" w:rsidP="00D73693">
                    <w:pPr>
                      <w:pStyle w:val="Fuzeile"/>
                      <w:rPr>
                        <w:b/>
                        <w:noProof/>
                        <w:sz w:val="16"/>
                        <w:szCs w:val="16"/>
                        <w:lang w:eastAsia="de-DE"/>
                      </w:rPr>
                    </w:pPr>
                    <w:r>
                      <w:rPr>
                        <w:b/>
                        <w:noProof/>
                        <w:sz w:val="16"/>
                        <w:szCs w:val="16"/>
                        <w:lang w:eastAsia="de-DE"/>
                      </w:rPr>
                      <w:t>Bankverbindung:</w:t>
                    </w:r>
                  </w:p>
                  <w:p w:rsidR="00D73693" w:rsidRDefault="00D73693" w:rsidP="00D73693">
                    <w:pPr>
                      <w:pStyle w:val="Fuzeile"/>
                      <w:rPr>
                        <w:noProof/>
                        <w:sz w:val="16"/>
                        <w:szCs w:val="16"/>
                        <w:lang w:eastAsia="de-DE"/>
                      </w:rPr>
                    </w:pPr>
                    <w:r>
                      <w:rPr>
                        <w:noProof/>
                        <w:sz w:val="16"/>
                        <w:szCs w:val="16"/>
                        <w:lang w:eastAsia="de-DE"/>
                      </w:rPr>
                      <w:t>Heidelberger Volksbank</w:t>
                    </w:r>
                  </w:p>
                  <w:p w:rsidR="00D73693" w:rsidRDefault="00D73693" w:rsidP="00D73693">
                    <w:pPr>
                      <w:pStyle w:val="Fuzeile"/>
                      <w:rPr>
                        <w:noProof/>
                        <w:sz w:val="16"/>
                        <w:szCs w:val="16"/>
                        <w:lang w:eastAsia="de-DE"/>
                      </w:rPr>
                    </w:pPr>
                    <w:r>
                      <w:rPr>
                        <w:noProof/>
                        <w:sz w:val="16"/>
                        <w:szCs w:val="16"/>
                        <w:lang w:eastAsia="de-DE"/>
                      </w:rPr>
                      <w:t>Weststadt Heidelberg, Schillerstraße 1</w:t>
                    </w:r>
                  </w:p>
                  <w:p w:rsidR="00D73693" w:rsidRDefault="00D73693" w:rsidP="00D73693">
                    <w:pPr>
                      <w:pStyle w:val="Fuzeile"/>
                      <w:rPr>
                        <w:noProof/>
                        <w:sz w:val="16"/>
                        <w:szCs w:val="16"/>
                        <w:lang w:eastAsia="de-DE"/>
                      </w:rPr>
                    </w:pPr>
                    <w:r>
                      <w:rPr>
                        <w:noProof/>
                        <w:sz w:val="16"/>
                        <w:szCs w:val="16"/>
                        <w:lang w:eastAsia="de-DE"/>
                      </w:rPr>
                      <w:t>Kto    47968704</w:t>
                    </w:r>
                  </w:p>
                  <w:p w:rsidR="00D73693" w:rsidRPr="00A71123" w:rsidRDefault="00D73693" w:rsidP="00D73693">
                    <w:pPr>
                      <w:pStyle w:val="Fuzeile"/>
                      <w:rPr>
                        <w:rFonts w:asciiTheme="majorHAnsi" w:hAnsiTheme="majorHAnsi"/>
                        <w:color w:val="000000" w:themeColor="text1"/>
                        <w:sz w:val="16"/>
                        <w:szCs w:val="16"/>
                      </w:rPr>
                    </w:pPr>
                    <w:r>
                      <w:rPr>
                        <w:noProof/>
                        <w:sz w:val="16"/>
                        <w:szCs w:val="16"/>
                        <w:lang w:eastAsia="de-DE"/>
                      </w:rPr>
                      <w:t xml:space="preserve">BLZ   67290000                                                             </w:t>
                    </w:r>
                  </w:p>
                </w:txbxContent>
              </v:textbox>
              <w10:wrap anchorx="margin" anchory="margin"/>
            </v:shape>
          </w:pict>
        </mc:Fallback>
      </mc:AlternateContent>
    </w:r>
  </w:p>
  <w:p w:rsidR="00A71123" w:rsidRPr="00D73693" w:rsidRDefault="00D73693" w:rsidP="00A71123">
    <w:pPr>
      <w:pStyle w:val="Kopfzeile"/>
      <w:rPr>
        <w:b/>
        <w:sz w:val="16"/>
        <w:szCs w:val="16"/>
      </w:rPr>
    </w:pPr>
    <w:r>
      <w:rPr>
        <w:b/>
        <w:sz w:val="16"/>
        <w:szCs w:val="16"/>
      </w:rPr>
      <w:t>Adresse:</w:t>
    </w:r>
    <w:r w:rsidRPr="00D73693">
      <w:rPr>
        <w:noProof/>
        <w:sz w:val="16"/>
        <w:szCs w:val="16"/>
        <w:lang w:eastAsia="de-DE"/>
      </w:rPr>
      <w:t xml:space="preserve"> </w:t>
    </w:r>
    <w:r>
      <w:rPr>
        <w:noProof/>
        <w:sz w:val="16"/>
        <w:szCs w:val="16"/>
        <w:lang w:eastAsia="de-DE"/>
      </w:rPr>
      <w:tab/>
      <w:t xml:space="preserve">   </w:t>
    </w:r>
  </w:p>
  <w:p w:rsidR="00A71123" w:rsidRDefault="00A71123" w:rsidP="00A71123">
    <w:pPr>
      <w:pStyle w:val="Kopfzeile"/>
      <w:rPr>
        <w:noProof/>
        <w:sz w:val="16"/>
        <w:szCs w:val="16"/>
        <w:lang w:eastAsia="de-DE"/>
      </w:rPr>
    </w:pPr>
    <w:r>
      <w:rPr>
        <w:noProof/>
        <w:sz w:val="16"/>
        <w:szCs w:val="16"/>
        <w:lang w:eastAsia="de-DE"/>
      </w:rPr>
      <w:t xml:space="preserve">Zähringerstrasse 39, </w:t>
    </w:r>
    <w:r w:rsidRPr="00231E0E">
      <w:rPr>
        <w:noProof/>
        <w:sz w:val="16"/>
        <w:szCs w:val="16"/>
        <w:lang w:eastAsia="de-DE"/>
      </w:rPr>
      <w:t xml:space="preserve"> </w:t>
    </w:r>
    <w:r>
      <w:rPr>
        <w:noProof/>
        <w:sz w:val="16"/>
        <w:szCs w:val="16"/>
        <w:lang w:eastAsia="de-DE"/>
      </w:rPr>
      <w:t xml:space="preserve">69115 Heidelberg </w:t>
    </w:r>
    <w:r w:rsidR="00D73693">
      <w:rPr>
        <w:noProof/>
        <w:sz w:val="16"/>
        <w:szCs w:val="16"/>
        <w:lang w:eastAsia="de-DE"/>
      </w:rPr>
      <w:tab/>
      <w:t xml:space="preserve">           </w:t>
    </w:r>
  </w:p>
  <w:p w:rsidR="00A71123" w:rsidRDefault="00576555" w:rsidP="00A71123">
    <w:pPr>
      <w:pStyle w:val="Kopfzeile"/>
      <w:rPr>
        <w:noProof/>
        <w:sz w:val="16"/>
        <w:szCs w:val="16"/>
        <w:lang w:eastAsia="de-DE"/>
      </w:rPr>
    </w:pPr>
    <w:r>
      <w:rPr>
        <w:noProof/>
        <w:sz w:val="16"/>
        <w:szCs w:val="16"/>
        <w:lang w:eastAsia="de-DE"/>
      </w:rPr>
      <w:t xml:space="preserve">Fon - </w:t>
    </w:r>
    <w:r w:rsidR="00A71123">
      <w:rPr>
        <w:noProof/>
        <w:sz w:val="16"/>
        <w:szCs w:val="16"/>
        <w:lang w:eastAsia="de-DE"/>
      </w:rPr>
      <w:t>0 176 31601706</w:t>
    </w:r>
    <w:r w:rsidR="00D73693">
      <w:rPr>
        <w:noProof/>
        <w:sz w:val="16"/>
        <w:szCs w:val="16"/>
        <w:lang w:eastAsia="de-DE"/>
      </w:rPr>
      <w:t xml:space="preserve">                                                    </w:t>
    </w:r>
    <w:r w:rsidR="00D73693">
      <w:rPr>
        <w:noProof/>
        <w:sz w:val="16"/>
        <w:szCs w:val="16"/>
        <w:lang w:eastAsia="de-DE"/>
      </w:rPr>
      <w:tab/>
      <w:t xml:space="preserve">                </w:t>
    </w:r>
  </w:p>
  <w:p w:rsidR="00D73693" w:rsidRDefault="00F4136E" w:rsidP="00A71123">
    <w:pPr>
      <w:pStyle w:val="Kopfzeile"/>
      <w:rPr>
        <w:noProof/>
        <w:sz w:val="16"/>
        <w:szCs w:val="16"/>
        <w:lang w:eastAsia="de-DE"/>
      </w:rPr>
    </w:pPr>
    <w:r>
      <w:rPr>
        <w:noProof/>
        <w:lang w:eastAsia="de-DE"/>
      </w:rPr>
      <mc:AlternateContent>
        <mc:Choice Requires="wps">
          <w:drawing>
            <wp:anchor distT="0" distB="0" distL="114300" distR="114300" simplePos="0" relativeHeight="251668480" behindDoc="0" locked="0" layoutInCell="1" allowOverlap="1" wp14:anchorId="4B70BBA1" wp14:editId="3EDAE176">
              <wp:simplePos x="0" y="0"/>
              <wp:positionH relativeFrom="margin">
                <wp:posOffset>4307205</wp:posOffset>
              </wp:positionH>
              <wp:positionV relativeFrom="bottomMargin">
                <wp:posOffset>961390</wp:posOffset>
              </wp:positionV>
              <wp:extent cx="1508760" cy="395605"/>
              <wp:effectExtent l="0" t="0" r="0" b="6350"/>
              <wp:wrapNone/>
              <wp:docPr id="56" name="Textfeld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71123" w:rsidRPr="00A71123" w:rsidRDefault="00A71123">
                          <w:pPr>
                            <w:pStyle w:val="Fuzeile"/>
                            <w:jc w:val="right"/>
                            <w:rPr>
                              <w:rFonts w:asciiTheme="majorHAnsi" w:hAnsiTheme="majorHAnsi"/>
                              <w:color w:val="000000" w:themeColor="text1"/>
                              <w:sz w:val="16"/>
                              <w:szCs w:val="16"/>
                            </w:rPr>
                          </w:pPr>
                          <w:r w:rsidRPr="00A71123">
                            <w:rPr>
                              <w:rFonts w:asciiTheme="majorHAnsi" w:hAnsiTheme="majorHAnsi"/>
                              <w:color w:val="000000" w:themeColor="text1"/>
                              <w:sz w:val="16"/>
                              <w:szCs w:val="16"/>
                            </w:rPr>
                            <w:fldChar w:fldCharType="begin"/>
                          </w:r>
                          <w:r w:rsidRPr="00A71123">
                            <w:rPr>
                              <w:rFonts w:asciiTheme="majorHAnsi" w:hAnsiTheme="majorHAnsi"/>
                              <w:color w:val="000000" w:themeColor="text1"/>
                              <w:sz w:val="16"/>
                              <w:szCs w:val="16"/>
                            </w:rPr>
                            <w:instrText>PAGE  \* Arabic  \* MERGEFORMAT</w:instrText>
                          </w:r>
                          <w:r w:rsidRPr="00A71123">
                            <w:rPr>
                              <w:rFonts w:asciiTheme="majorHAnsi" w:hAnsiTheme="majorHAnsi"/>
                              <w:color w:val="000000" w:themeColor="text1"/>
                              <w:sz w:val="16"/>
                              <w:szCs w:val="16"/>
                            </w:rPr>
                            <w:fldChar w:fldCharType="separate"/>
                          </w:r>
                          <w:r w:rsidR="00A8584B">
                            <w:rPr>
                              <w:rFonts w:asciiTheme="majorHAnsi" w:hAnsiTheme="majorHAnsi"/>
                              <w:noProof/>
                              <w:color w:val="000000" w:themeColor="text1"/>
                              <w:sz w:val="16"/>
                              <w:szCs w:val="16"/>
                            </w:rPr>
                            <w:t>2</w:t>
                          </w:r>
                          <w:r w:rsidRPr="00A71123">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7" type="#_x0000_t202" style="position:absolute;margin-left:339.15pt;margin-top:75.7pt;width:118.8pt;height:31.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kOAIAAGgEAAAOAAAAZHJzL2Uyb0RvYy54bWysVFFv2jAQfp+0/2D5fSRQQltEqFgrpkmo&#10;rQRTn41jk0i2z7MNCfv1OztAUbenaS/One/82fd9d5k9dFqRg3C+AVPS4SCnRBgOVWN2Jf2xWX65&#10;o8QHZiqmwIiSHoWnD/PPn2atnYoR1KAq4QiCGD9tbUnrEOw0yzyvhWZ+AFYYDEpwmgV03S6rHGsR&#10;XatslOeTrAVXWQdceI+7T32QzhO+lIKHFym9CESVFN8W0urSuo1rNp+x6c4xWzf89Az2D6/QrDF4&#10;6QXqiQVG9q75A0o33IEHGQYcdAZSNlykGrCaYf6hmnXNrEi1IDneXmjy/w+WPx9eHWmqkhYTSgzT&#10;qNFGdEEKVRHcQn5a66eYtraYGLqv0KHO532Pm7HsTjodv1gQwTgyfbywi2iEx0NFfnc7wRDH2M19&#10;McmLCJO9n7bOh28CNIlGSR2ql0hlh5UPfeo5JV5mYNkolRRUhrQlndwUeTpwiSC4MjFXpF44wcSK&#10;+pdHK3TbLjFwqWoL1RGLddC3i7d82eCLVsyHV+awP7AI7PnwgotUgDfDyaKkBvfrb/sxH2XDKCUt&#10;9ltJ/c89c4IS9d2goPfD8Tg2aHLGxe0IHXcd2V5HzF4/Arb0EKfL8mTG/KDOpnSg33A0FvFWDDHD&#10;8e6ShrP5GPopwNHiYrFISdiSloWVWVseoSNvke9N98acPYkSUM5nOHcmm37Qps+NJ71d7AMqlISL&#10;PPesouDRwXZO0p9GL87LtZ+y3n8Q898AAAD//wMAUEsDBBQABgAIAAAAIQCLY35d3wAAAAsBAAAP&#10;AAAAZHJzL2Rvd25yZXYueG1sTI/LTsMwEEX3SPyDNUhsEHWc0leIU6FKWVdN+QA3niYp9jiKnSb8&#10;PWYFy9E9uvdMvp+tYXccfOdIglgkwJBqpztqJHyey9ctMB8UaWUcoYRv9LAvHh9ylWk30QnvVWhY&#10;LCGfKQltCH3Gua9btMovXI8Us6sbrArxHBquBzXFcmt4miRrblVHcaFVPR5arL+q0Upw6fRiTpUo&#10;D8fpVibHEc+VRymfn+aPd2AB5/AHw69+VIciOl3cSNozI2G92S4jGoOVeAMWiZ1Y7YBdJKRiuQFe&#10;5Pz/D8UPAAAA//8DAFBLAQItABQABgAIAAAAIQC2gziS/gAAAOEBAAATAAAAAAAAAAAAAAAAAAAA&#10;AABbQ29udGVudF9UeXBlc10ueG1sUEsBAi0AFAAGAAgAAAAhADj9If/WAAAAlAEAAAsAAAAAAAAA&#10;AAAAAAAALwEAAF9yZWxzLy5yZWxzUEsBAi0AFAAGAAgAAAAhAI39XaQ4AgAAaAQAAA4AAAAAAAAA&#10;AAAAAAAALgIAAGRycy9lMm9Eb2MueG1sUEsBAi0AFAAGAAgAAAAhAItjfl3fAAAACwEAAA8AAAAA&#10;AAAAAAAAAAAAkgQAAGRycy9kb3ducmV2LnhtbFBLBQYAAAAABAAEAPMAAACeBQAAAAA=&#10;" filled="f" stroked="f" strokeweight=".5pt">
              <v:textbox style="mso-fit-shape-to-text:t">
                <w:txbxContent>
                  <w:p w:rsidR="00A71123" w:rsidRPr="00A71123" w:rsidRDefault="00A71123">
                    <w:pPr>
                      <w:pStyle w:val="Fuzeile"/>
                      <w:jc w:val="right"/>
                      <w:rPr>
                        <w:rFonts w:asciiTheme="majorHAnsi" w:hAnsiTheme="majorHAnsi"/>
                        <w:color w:val="000000" w:themeColor="text1"/>
                        <w:sz w:val="16"/>
                        <w:szCs w:val="16"/>
                      </w:rPr>
                    </w:pPr>
                    <w:r w:rsidRPr="00A71123">
                      <w:rPr>
                        <w:rFonts w:asciiTheme="majorHAnsi" w:hAnsiTheme="majorHAnsi"/>
                        <w:color w:val="000000" w:themeColor="text1"/>
                        <w:sz w:val="16"/>
                        <w:szCs w:val="16"/>
                      </w:rPr>
                      <w:fldChar w:fldCharType="begin"/>
                    </w:r>
                    <w:r w:rsidRPr="00A71123">
                      <w:rPr>
                        <w:rFonts w:asciiTheme="majorHAnsi" w:hAnsiTheme="majorHAnsi"/>
                        <w:color w:val="000000" w:themeColor="text1"/>
                        <w:sz w:val="16"/>
                        <w:szCs w:val="16"/>
                      </w:rPr>
                      <w:instrText>PAGE  \* Arabic  \* MERGEFORMAT</w:instrText>
                    </w:r>
                    <w:r w:rsidRPr="00A71123">
                      <w:rPr>
                        <w:rFonts w:asciiTheme="majorHAnsi" w:hAnsiTheme="majorHAnsi"/>
                        <w:color w:val="000000" w:themeColor="text1"/>
                        <w:sz w:val="16"/>
                        <w:szCs w:val="16"/>
                      </w:rPr>
                      <w:fldChar w:fldCharType="separate"/>
                    </w:r>
                    <w:r w:rsidR="00A8584B">
                      <w:rPr>
                        <w:rFonts w:asciiTheme="majorHAnsi" w:hAnsiTheme="majorHAnsi"/>
                        <w:noProof/>
                        <w:color w:val="000000" w:themeColor="text1"/>
                        <w:sz w:val="16"/>
                        <w:szCs w:val="16"/>
                      </w:rPr>
                      <w:t>2</w:t>
                    </w:r>
                    <w:r w:rsidRPr="00A71123">
                      <w:rPr>
                        <w:rFonts w:asciiTheme="majorHAnsi" w:hAnsiTheme="majorHAnsi"/>
                        <w:color w:val="000000" w:themeColor="text1"/>
                        <w:sz w:val="16"/>
                        <w:szCs w:val="16"/>
                      </w:rPr>
                      <w:fldChar w:fldCharType="end"/>
                    </w:r>
                  </w:p>
                </w:txbxContent>
              </v:textbox>
              <w10:wrap anchorx="margin" anchory="margin"/>
            </v:shape>
          </w:pict>
        </mc:Fallback>
      </mc:AlternateContent>
    </w:r>
    <w:r w:rsidR="00576555">
      <w:rPr>
        <w:noProof/>
        <w:sz w:val="16"/>
        <w:szCs w:val="16"/>
        <w:lang w:eastAsia="de-DE"/>
      </w:rPr>
      <w:t xml:space="preserve">E-Mail </w:t>
    </w:r>
    <w:r w:rsidR="005D45EC">
      <w:rPr>
        <w:noProof/>
        <w:sz w:val="16"/>
        <w:szCs w:val="16"/>
        <w:lang w:eastAsia="de-DE"/>
      </w:rPr>
      <w:t>–</w:t>
    </w:r>
    <w:r w:rsidR="00576555">
      <w:rPr>
        <w:noProof/>
        <w:sz w:val="16"/>
        <w:szCs w:val="16"/>
        <w:lang w:eastAsia="de-DE"/>
      </w:rPr>
      <w:t xml:space="preserve"> </w:t>
    </w:r>
    <w:r w:rsidR="00993572" w:rsidRPr="00993572">
      <w:rPr>
        <w:noProof/>
        <w:sz w:val="16"/>
        <w:szCs w:val="16"/>
        <w:lang w:eastAsia="de-DE"/>
      </w:rPr>
      <w:t>info_ihkkg@web.de</w:t>
    </w:r>
  </w:p>
  <w:p w:rsidR="00993572" w:rsidRDefault="00993572" w:rsidP="00A71123">
    <w:pPr>
      <w:pStyle w:val="Kopfzeile"/>
      <w:rPr>
        <w:noProof/>
        <w:sz w:val="16"/>
        <w:szCs w:val="16"/>
        <w:lang w:eastAsia="de-DE"/>
      </w:rPr>
    </w:pPr>
    <w:r>
      <w:rPr>
        <w:noProof/>
        <w:sz w:val="16"/>
        <w:szCs w:val="16"/>
        <w:lang w:eastAsia="de-DE"/>
      </w:rPr>
      <w:t xml:space="preserve">Web – </w:t>
    </w:r>
    <w:r w:rsidR="005D45EC">
      <w:rPr>
        <w:noProof/>
        <w:sz w:val="16"/>
        <w:szCs w:val="16"/>
        <w:lang w:eastAsia="de-DE"/>
      </w:rPr>
      <w:t>http://</w:t>
    </w:r>
    <w:r>
      <w:rPr>
        <w:noProof/>
        <w:sz w:val="16"/>
        <w:szCs w:val="16"/>
        <w:lang w:eastAsia="de-DE"/>
      </w:rPr>
      <w:t>www.ihkkg.de</w:t>
    </w:r>
  </w:p>
  <w:p w:rsidR="000E628D" w:rsidRPr="00A71123" w:rsidRDefault="00A71123" w:rsidP="00A71123">
    <w:pPr>
      <w:pStyle w:val="Kopfzeile"/>
      <w:rPr>
        <w:sz w:val="16"/>
        <w:szCs w:val="16"/>
      </w:rPr>
    </w:pPr>
    <w:r>
      <w:rPr>
        <w:noProof/>
        <w:color w:val="DDDDDD" w:themeColor="accent1"/>
        <w:lang w:eastAsia="de-DE"/>
      </w:rPr>
      <mc:AlternateContent>
        <mc:Choice Requires="wps">
          <w:drawing>
            <wp:anchor distT="91440" distB="91440" distL="114300" distR="114300" simplePos="0" relativeHeight="251669504" behindDoc="1" locked="0" layoutInCell="1" allowOverlap="1" wp14:anchorId="359724E8" wp14:editId="026FA011">
              <wp:simplePos x="0" y="0"/>
              <wp:positionH relativeFrom="margin">
                <wp:align>center</wp:align>
              </wp:positionH>
              <wp:positionV relativeFrom="bottomMargin">
                <wp:align>top</wp:align>
              </wp:positionV>
              <wp:extent cx="5943600" cy="36195"/>
              <wp:effectExtent l="0" t="0" r="0" b="0"/>
              <wp:wrapSquare wrapText="bothSides"/>
              <wp:docPr id="58" name="Rechtec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hteck 58" o:spid="_x0000_s1026" style="position:absolute;margin-left:0;margin-top:0;width:468pt;height:2.85pt;z-index:-25164697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XB5AEAABIEAAAOAAAAZHJzL2Uyb0RvYy54bWysU8lu2zAQvRfoPxC815Kd2mgEyzkkSC9F&#10;GyTtBzDU0CLKDUPWy993SCpK0RQ5BNWBImd58+ZxuL06WcMOgFF71/PlouUMnPSDdvue//h+++ET&#10;ZzEJNwjjHfT8DJFf7d6/2x5DBys/ejMAMgJxsTuGno8pha5pohzBirjwARw5lUcrEh1x3wwojoRu&#10;TbNq201z9DgE9BJiJOtNdfJdwVcKZPqmVITETM+JWyorlvUxr81uK7o9ijBqOdEQb2BhhXZUdIa6&#10;EUmwX6hfQFkt0Uev0kJ623iltITSA3WzbP/q5mEUAUovJE4Ms0zx/8HKr4c7ZHro+ZpuyglLd3QP&#10;ckwgfzIykT7HEDsKewh3OJ0ibXOzJ4U2/6kNdiqanmdN4ZSYJOP68uPFpiXpJfkuNsvLdcZsnpMD&#10;xvQZvGV503OkKytKisOXmGroU0iuZVxenb/VxlRvtjSZZKVVdulsoEbfg6L2iMiqoJbBgmuD7CBo&#10;JISU4NKyukYxQDWvW/omnnNGYW0cAWZkRfVn7AkgD+1L7Mpyis+pUOZyTm5fI1aT54xS2bs0J1vt&#10;PP4LwFBXU+Ua/yRSlSar9OiHM10+JnPt6/MQTo6eXodMWJJzFA1e6Xx6JHmy/zwX2OenvPsNAAD/&#10;/wMAUEsDBBQABgAIAAAAIQBqgndo2wAAAAMBAAAPAAAAZHJzL2Rvd25yZXYueG1sTI/NSsRAEITv&#10;gu8wtOBF3Il/0Y2ZLBLQg+LBVfDayfQmWTM9ITO7yb69rRe9FBTVVH2dr2bXqz2NofNs4GKRgCKu&#10;ve24MfDx/nh+BypEZIu9ZzJwoACr4vgox8z6id9ov46NkhIOGRpoYxwyrUPdksOw8AOxZBs/Ooxi&#10;x0bbEScpd72+TJJUO+xYFlocqGyp/lrvnIHn5ef2dVPqw1mVTn77dP1SYloZc3oyP9yDijTHv2P4&#10;wRd0KISp8ju2QfUG5JH4q5Itr1KxlYGbW9BFrv+zF98AAAD//wMAUEsBAi0AFAAGAAgAAAAhALaD&#10;OJL+AAAA4QEAABMAAAAAAAAAAAAAAAAAAAAAAFtDb250ZW50X1R5cGVzXS54bWxQSwECLQAUAAYA&#10;CAAAACEAOP0h/9YAAACUAQAACwAAAAAAAAAAAAAAAAAvAQAAX3JlbHMvLnJlbHNQSwECLQAUAAYA&#10;CAAAACEAqli1weQBAAASBAAADgAAAAAAAAAAAAAAAAAuAgAAZHJzL2Uyb0RvYy54bWxQSwECLQAU&#10;AAYACAAAACEAaoJ3aNsAAAADAQAADwAAAAAAAAAAAAAAAAA+BAAAZHJzL2Rvd25yZXYueG1sUEsF&#10;BgAAAAAEAAQA8wAAAEYFAAAAAA==&#10;" fillcolor="#ddd [3204]" stroked="f" strokeweight="2.25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53" w:rsidRDefault="00845553" w:rsidP="000E628D">
      <w:pPr>
        <w:spacing w:after="0" w:line="240" w:lineRule="auto"/>
      </w:pPr>
      <w:r>
        <w:separator/>
      </w:r>
    </w:p>
  </w:footnote>
  <w:footnote w:type="continuationSeparator" w:id="0">
    <w:p w:rsidR="00845553" w:rsidRDefault="00845553" w:rsidP="000E6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E" w:rsidRDefault="00812446" w:rsidP="00231E0E">
    <w:pPr>
      <w:pStyle w:val="Kopfzeile"/>
      <w:rPr>
        <w:b/>
        <w:sz w:val="32"/>
        <w:szCs w:val="32"/>
      </w:rPr>
    </w:pPr>
    <w:r>
      <w:rPr>
        <w:b/>
        <w:noProof/>
        <w:sz w:val="32"/>
        <w:szCs w:val="32"/>
        <w:lang w:eastAsia="de-DE"/>
      </w:rPr>
      <w:drawing>
        <wp:anchor distT="0" distB="0" distL="114300" distR="114300" simplePos="0" relativeHeight="251670528" behindDoc="1" locked="0" layoutInCell="1" allowOverlap="1">
          <wp:simplePos x="0" y="0"/>
          <wp:positionH relativeFrom="column">
            <wp:posOffset>-680720</wp:posOffset>
          </wp:positionH>
          <wp:positionV relativeFrom="paragraph">
            <wp:posOffset>-278765</wp:posOffset>
          </wp:positionV>
          <wp:extent cx="2619375" cy="920115"/>
          <wp:effectExtent l="0" t="0" r="9525" b="0"/>
          <wp:wrapTight wrapText="bothSides">
            <wp:wrapPolygon edited="0">
              <wp:start x="0" y="0"/>
              <wp:lineTo x="0" y="21019"/>
              <wp:lineTo x="21521" y="21019"/>
              <wp:lineTo x="215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KKG_n.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920115"/>
                  </a:xfrm>
                  <a:prstGeom prst="rect">
                    <a:avLst/>
                  </a:prstGeom>
                </pic:spPr>
              </pic:pic>
            </a:graphicData>
          </a:graphic>
          <wp14:sizeRelH relativeFrom="page">
            <wp14:pctWidth>0</wp14:pctWidth>
          </wp14:sizeRelH>
          <wp14:sizeRelV relativeFrom="page">
            <wp14:pctHeight>0</wp14:pctHeight>
          </wp14:sizeRelV>
        </wp:anchor>
      </w:drawing>
    </w:r>
  </w:p>
  <w:p w:rsidR="00231E0E" w:rsidRDefault="00231E0E" w:rsidP="00231E0E">
    <w:pPr>
      <w:pStyle w:val="Kopfzeile"/>
      <w:rPr>
        <w:b/>
        <w:sz w:val="32"/>
        <w:szCs w:val="32"/>
      </w:rPr>
    </w:pPr>
  </w:p>
  <w:p w:rsidR="00231E0E" w:rsidRDefault="00231E0E" w:rsidP="00231E0E">
    <w:pPr>
      <w:pStyle w:val="Kopfzeile"/>
      <w:rPr>
        <w:b/>
        <w:sz w:val="32"/>
        <w:szCs w:val="32"/>
      </w:rPr>
    </w:pPr>
  </w:p>
  <w:p w:rsidR="000E628D" w:rsidRDefault="000E628D">
    <w:pPr>
      <w:pStyle w:val="Kopfzeile"/>
      <w:rPr>
        <w:sz w:val="16"/>
        <w:szCs w:val="16"/>
      </w:rPr>
    </w:pPr>
  </w:p>
  <w:p w:rsidR="00A71123" w:rsidRPr="00231E0E" w:rsidRDefault="00A71123">
    <w:pPr>
      <w:pStyle w:val="Kopfzeile"/>
      <w:rPr>
        <w:sz w:val="16"/>
        <w:szCs w:val="16"/>
      </w:rPr>
    </w:pPr>
    <w:r>
      <w:rPr>
        <w:noProof/>
        <w:sz w:val="16"/>
        <w:szCs w:val="16"/>
        <w:lang w:eastAsia="de-DE"/>
      </w:rPr>
      <mc:AlternateContent>
        <mc:Choice Requires="wps">
          <w:drawing>
            <wp:anchor distT="0" distB="0" distL="114300" distR="114300" simplePos="0" relativeHeight="251666432" behindDoc="0" locked="0" layoutInCell="1" allowOverlap="1" wp14:anchorId="2CE8289F" wp14:editId="616B2A49">
              <wp:simplePos x="0" y="0"/>
              <wp:positionH relativeFrom="column">
                <wp:posOffset>-899795</wp:posOffset>
              </wp:positionH>
              <wp:positionV relativeFrom="paragraph">
                <wp:posOffset>56515</wp:posOffset>
              </wp:positionV>
              <wp:extent cx="7562850" cy="9525"/>
              <wp:effectExtent l="0" t="0" r="19050" b="28575"/>
              <wp:wrapNone/>
              <wp:docPr id="2" name="Gerade Verbindung 2"/>
              <wp:cNvGraphicFramePr/>
              <a:graphic xmlns:a="http://schemas.openxmlformats.org/drawingml/2006/main">
                <a:graphicData uri="http://schemas.microsoft.com/office/word/2010/wordprocessingShape">
                  <wps:wsp>
                    <wps:cNvCnPr/>
                    <wps:spPr>
                      <a:xfrm flipV="1">
                        <a:off x="0" y="0"/>
                        <a:ext cx="7562850" cy="952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0.85pt,4.45pt" to="52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d5wEAABkEAAAOAAAAZHJzL2Uyb0RvYy54bWysU8tu2zAQvBfoPxC815IFOEkFyzkkSC5F&#10;a/SRO00uLQJ8gWQs+e+7pGTl0VOLXgiSuzs7M1xub0ejyQlCVM52dL2qKQHLnVD22NFfPx8+3VAS&#10;E7OCaWeho2eI9Hb38cN28C00rndaQCAIYmM7+I72Kfm2qiLvwbC4ch4sBqULhiU8hmMlAhsQ3eiq&#10;qeuranBB+OA4xIi391OQ7gq+lMDTNykjJKI7itxSWUNZD3mtdlvWHgPzveIzDfYPLAxTFpsuUPcs&#10;MfIc1B9QRvHgopNpxZ2pnJSKQ9GAatb1OzU/euahaEFzol9siv8Pln897QNRoqMNJZYZfKJHCEwA&#10;eYJwUFY82yNpsk2Djy1m39l9mE/R70PWPMpgiNTKP+EEFBdQFxmLyefFZBgT4Xh5vblqbjb4Fhxj&#10;nzfNJoNXE0pG8yGmR3CG5E1HtbLZAtay05eYptRLSr7WlgzYtrmu65IWnVbiQWmdg2WM4E4HcmI4&#10;AGksSrDZqyw8aYsMsr5JUdmls4YJ/ztINAiZT9reYTLOwab1LEJbzM5lEhkshTOzPNMvZN4Wzvm5&#10;FMrY/k3xUlE6O5uWYqOsC5Mvb7un8UJZTvkXBybd2YKDE+fy1sUanL/yTPNfyQP++lzKX3707jcA&#10;AAD//wMAUEsDBBQABgAIAAAAIQAxCWkg3gAAAAoBAAAPAAAAZHJzL2Rvd25yZXYueG1sTI9NT8Mw&#10;DIbvSPyHyEjctrSsgrXUncbXmbHtALe0MW2hcaom67p/T8YFbrb86PXz5qvJdGKkwbWWEeJ5BIK4&#10;srrlGmG/e5ktQTivWKvOMiGcyMGquLzIVabtkd9o3PpahBB2mUJovO8zKV3VkFFubnvicPu0g1E+&#10;rEMt9aCOIdx08iaKbqVRLYcPjerpsaHqe3swCM/7tF3s+KHcjFqfPtavydf09I54fTWt70F4mvwf&#10;DGf9oA5FcCrtgbUTHcIsTuK7wCIsUxBnIErSBYjydwJZ5PJ/heIHAAD//wMAUEsBAi0AFAAGAAgA&#10;AAAhALaDOJL+AAAA4QEAABMAAAAAAAAAAAAAAAAAAAAAAFtDb250ZW50X1R5cGVzXS54bWxQSwEC&#10;LQAUAAYACAAAACEAOP0h/9YAAACUAQAACwAAAAAAAAAAAAAAAAAvAQAAX3JlbHMvLnJlbHNQSwEC&#10;LQAUAAYACAAAACEAWo/+XecBAAAZBAAADgAAAAAAAAAAAAAAAAAuAgAAZHJzL2Uyb0RvYy54bWxQ&#10;SwECLQAUAAYACAAAACEAMQlpIN4AAAAKAQAADwAAAAAAAAAAAAAAAABBBAAAZHJzL2Rvd25yZXYu&#10;eG1sUEsFBgAAAAAEAAQA8wAAAEwFAAAAAA==&#10;" strokecolor="black [3215]"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B9C"/>
    <w:multiLevelType w:val="hybridMultilevel"/>
    <w:tmpl w:val="CC521200"/>
    <w:lvl w:ilvl="0" w:tplc="10481D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2F89"/>
    <w:multiLevelType w:val="hybridMultilevel"/>
    <w:tmpl w:val="C49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85858"/>
    <w:multiLevelType w:val="hybridMultilevel"/>
    <w:tmpl w:val="CB783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8D"/>
    <w:rsid w:val="00006B94"/>
    <w:rsid w:val="00036BF4"/>
    <w:rsid w:val="000829FA"/>
    <w:rsid w:val="000B0CDD"/>
    <w:rsid w:val="000B4AFF"/>
    <w:rsid w:val="000D3C4A"/>
    <w:rsid w:val="000E628D"/>
    <w:rsid w:val="00106278"/>
    <w:rsid w:val="001458EC"/>
    <w:rsid w:val="0015475C"/>
    <w:rsid w:val="001D2623"/>
    <w:rsid w:val="00231E0E"/>
    <w:rsid w:val="00246C6F"/>
    <w:rsid w:val="002A7BD5"/>
    <w:rsid w:val="002D3515"/>
    <w:rsid w:val="002F693D"/>
    <w:rsid w:val="002F7FAF"/>
    <w:rsid w:val="00323F52"/>
    <w:rsid w:val="004700E0"/>
    <w:rsid w:val="0047094C"/>
    <w:rsid w:val="004B6E67"/>
    <w:rsid w:val="004D51FA"/>
    <w:rsid w:val="00576555"/>
    <w:rsid w:val="00584E27"/>
    <w:rsid w:val="00593C26"/>
    <w:rsid w:val="005C18CB"/>
    <w:rsid w:val="005D45EC"/>
    <w:rsid w:val="005F06B6"/>
    <w:rsid w:val="006319B0"/>
    <w:rsid w:val="006803CC"/>
    <w:rsid w:val="00697A1A"/>
    <w:rsid w:val="006B3DD9"/>
    <w:rsid w:val="006C64CD"/>
    <w:rsid w:val="006D0CF4"/>
    <w:rsid w:val="006E2FF5"/>
    <w:rsid w:val="00806C59"/>
    <w:rsid w:val="00812446"/>
    <w:rsid w:val="00845553"/>
    <w:rsid w:val="008548AF"/>
    <w:rsid w:val="008D186B"/>
    <w:rsid w:val="008D4923"/>
    <w:rsid w:val="008F1B78"/>
    <w:rsid w:val="008F7FD7"/>
    <w:rsid w:val="009049BE"/>
    <w:rsid w:val="00933A56"/>
    <w:rsid w:val="00942805"/>
    <w:rsid w:val="00975698"/>
    <w:rsid w:val="00985141"/>
    <w:rsid w:val="00993572"/>
    <w:rsid w:val="009A43F3"/>
    <w:rsid w:val="009E15ED"/>
    <w:rsid w:val="00A04A60"/>
    <w:rsid w:val="00A2160D"/>
    <w:rsid w:val="00A71123"/>
    <w:rsid w:val="00A8584B"/>
    <w:rsid w:val="00A92D23"/>
    <w:rsid w:val="00B17ED1"/>
    <w:rsid w:val="00B204EA"/>
    <w:rsid w:val="00C00F45"/>
    <w:rsid w:val="00CC3BF5"/>
    <w:rsid w:val="00CE644D"/>
    <w:rsid w:val="00D17DD0"/>
    <w:rsid w:val="00D200E1"/>
    <w:rsid w:val="00D73693"/>
    <w:rsid w:val="00D8022F"/>
    <w:rsid w:val="00DD0581"/>
    <w:rsid w:val="00DD3241"/>
    <w:rsid w:val="00E10442"/>
    <w:rsid w:val="00E42C54"/>
    <w:rsid w:val="00E536C9"/>
    <w:rsid w:val="00E72847"/>
    <w:rsid w:val="00E8325A"/>
    <w:rsid w:val="00E86770"/>
    <w:rsid w:val="00EA5E64"/>
    <w:rsid w:val="00EF1FF1"/>
    <w:rsid w:val="00F4136E"/>
    <w:rsid w:val="00F475B2"/>
    <w:rsid w:val="00F61E09"/>
    <w:rsid w:val="00FC3380"/>
    <w:rsid w:val="00FC6F5E"/>
    <w:rsid w:val="00FF6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62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628D"/>
    <w:rPr>
      <w:sz w:val="20"/>
      <w:szCs w:val="20"/>
    </w:rPr>
  </w:style>
  <w:style w:type="character" w:styleId="Funotenzeichen">
    <w:name w:val="footnote reference"/>
    <w:basedOn w:val="Absatz-Standardschriftart"/>
    <w:uiPriority w:val="99"/>
    <w:semiHidden/>
    <w:unhideWhenUsed/>
    <w:rsid w:val="000E628D"/>
    <w:rPr>
      <w:vertAlign w:val="superscript"/>
    </w:rPr>
  </w:style>
  <w:style w:type="paragraph" w:styleId="Kopfzeile">
    <w:name w:val="header"/>
    <w:basedOn w:val="Standard"/>
    <w:link w:val="KopfzeileZchn"/>
    <w:uiPriority w:val="99"/>
    <w:unhideWhenUsed/>
    <w:rsid w:val="000E62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28D"/>
  </w:style>
  <w:style w:type="paragraph" w:styleId="Fuzeile">
    <w:name w:val="footer"/>
    <w:basedOn w:val="Standard"/>
    <w:link w:val="FuzeileZchn"/>
    <w:uiPriority w:val="99"/>
    <w:unhideWhenUsed/>
    <w:rsid w:val="000E62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28D"/>
  </w:style>
  <w:style w:type="paragraph" w:styleId="Sprechblasentext">
    <w:name w:val="Balloon Text"/>
    <w:basedOn w:val="Standard"/>
    <w:link w:val="SprechblasentextZchn"/>
    <w:uiPriority w:val="99"/>
    <w:semiHidden/>
    <w:unhideWhenUsed/>
    <w:rsid w:val="000E62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28D"/>
    <w:rPr>
      <w:rFonts w:ascii="Tahoma" w:hAnsi="Tahoma" w:cs="Tahoma"/>
      <w:sz w:val="16"/>
      <w:szCs w:val="16"/>
    </w:rPr>
  </w:style>
  <w:style w:type="paragraph" w:styleId="StandardWeb">
    <w:name w:val="Normal (Web)"/>
    <w:basedOn w:val="Standard"/>
    <w:uiPriority w:val="99"/>
    <w:semiHidden/>
    <w:unhideWhenUsed/>
    <w:rsid w:val="00231E0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246C6F"/>
    <w:rPr>
      <w:color w:val="5F5F5F" w:themeColor="hyperlink"/>
      <w:u w:val="single"/>
    </w:rPr>
  </w:style>
  <w:style w:type="paragraph" w:customStyle="1" w:styleId="2909F619802848F09E01365C32F34654">
    <w:name w:val="2909F619802848F09E01365C32F34654"/>
    <w:rsid w:val="00A71123"/>
    <w:rPr>
      <w:rFonts w:eastAsiaTheme="minorEastAsia"/>
      <w:lang w:eastAsia="de-DE"/>
    </w:rPr>
  </w:style>
  <w:style w:type="paragraph" w:styleId="Listenabsatz">
    <w:name w:val="List Paragraph"/>
    <w:basedOn w:val="Standard"/>
    <w:uiPriority w:val="34"/>
    <w:qFormat/>
    <w:rsid w:val="002F693D"/>
    <w:pPr>
      <w:ind w:left="720"/>
      <w:contextualSpacing/>
    </w:pPr>
    <w:rPr>
      <w:lang w:val="en-US"/>
    </w:rPr>
  </w:style>
  <w:style w:type="paragraph" w:styleId="KeinLeerraum">
    <w:name w:val="No Spacing"/>
    <w:uiPriority w:val="1"/>
    <w:qFormat/>
    <w:rsid w:val="00C00F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62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628D"/>
    <w:rPr>
      <w:sz w:val="20"/>
      <w:szCs w:val="20"/>
    </w:rPr>
  </w:style>
  <w:style w:type="character" w:styleId="Funotenzeichen">
    <w:name w:val="footnote reference"/>
    <w:basedOn w:val="Absatz-Standardschriftart"/>
    <w:uiPriority w:val="99"/>
    <w:semiHidden/>
    <w:unhideWhenUsed/>
    <w:rsid w:val="000E628D"/>
    <w:rPr>
      <w:vertAlign w:val="superscript"/>
    </w:rPr>
  </w:style>
  <w:style w:type="paragraph" w:styleId="Kopfzeile">
    <w:name w:val="header"/>
    <w:basedOn w:val="Standard"/>
    <w:link w:val="KopfzeileZchn"/>
    <w:uiPriority w:val="99"/>
    <w:unhideWhenUsed/>
    <w:rsid w:val="000E62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28D"/>
  </w:style>
  <w:style w:type="paragraph" w:styleId="Fuzeile">
    <w:name w:val="footer"/>
    <w:basedOn w:val="Standard"/>
    <w:link w:val="FuzeileZchn"/>
    <w:uiPriority w:val="99"/>
    <w:unhideWhenUsed/>
    <w:rsid w:val="000E62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28D"/>
  </w:style>
  <w:style w:type="paragraph" w:styleId="Sprechblasentext">
    <w:name w:val="Balloon Text"/>
    <w:basedOn w:val="Standard"/>
    <w:link w:val="SprechblasentextZchn"/>
    <w:uiPriority w:val="99"/>
    <w:semiHidden/>
    <w:unhideWhenUsed/>
    <w:rsid w:val="000E62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28D"/>
    <w:rPr>
      <w:rFonts w:ascii="Tahoma" w:hAnsi="Tahoma" w:cs="Tahoma"/>
      <w:sz w:val="16"/>
      <w:szCs w:val="16"/>
    </w:rPr>
  </w:style>
  <w:style w:type="paragraph" w:styleId="StandardWeb">
    <w:name w:val="Normal (Web)"/>
    <w:basedOn w:val="Standard"/>
    <w:uiPriority w:val="99"/>
    <w:semiHidden/>
    <w:unhideWhenUsed/>
    <w:rsid w:val="00231E0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246C6F"/>
    <w:rPr>
      <w:color w:val="5F5F5F" w:themeColor="hyperlink"/>
      <w:u w:val="single"/>
    </w:rPr>
  </w:style>
  <w:style w:type="paragraph" w:customStyle="1" w:styleId="2909F619802848F09E01365C32F34654">
    <w:name w:val="2909F619802848F09E01365C32F34654"/>
    <w:rsid w:val="00A71123"/>
    <w:rPr>
      <w:rFonts w:eastAsiaTheme="minorEastAsia"/>
      <w:lang w:eastAsia="de-DE"/>
    </w:rPr>
  </w:style>
  <w:style w:type="paragraph" w:styleId="Listenabsatz">
    <w:name w:val="List Paragraph"/>
    <w:basedOn w:val="Standard"/>
    <w:uiPriority w:val="34"/>
    <w:qFormat/>
    <w:rsid w:val="002F693D"/>
    <w:pPr>
      <w:ind w:left="720"/>
      <w:contextualSpacing/>
    </w:pPr>
    <w:rPr>
      <w:lang w:val="en-US"/>
    </w:rPr>
  </w:style>
  <w:style w:type="paragraph" w:styleId="KeinLeerraum">
    <w:name w:val="No Spacing"/>
    <w:uiPriority w:val="1"/>
    <w:qFormat/>
    <w:rsid w:val="00C00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z">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B8E3-51BC-4E65-9617-747A4E65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Initative Heidelberg für Kunst, Kultur und Genuss</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Initative Heidelberg für Kunst, Kultur und Genuss</dc:title>
  <dc:creator>Lena</dc:creator>
  <cp:lastModifiedBy>patrick.hoetzel</cp:lastModifiedBy>
  <cp:revision>10</cp:revision>
  <dcterms:created xsi:type="dcterms:W3CDTF">2012-12-29T10:15:00Z</dcterms:created>
  <dcterms:modified xsi:type="dcterms:W3CDTF">2013-01-19T16:35:00Z</dcterms:modified>
</cp:coreProperties>
</file>