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F" w:rsidRPr="00991873" w:rsidRDefault="003F63EB" w:rsidP="00737BFF">
      <w:pPr>
        <w:pStyle w:val="KeinLeerraum"/>
        <w:jc w:val="both"/>
        <w:rPr>
          <w:rFonts w:ascii="Andalus" w:hAnsi="Andalus" w:cs="Andalus"/>
          <w:b/>
          <w:color w:val="FF0000"/>
          <w:sz w:val="36"/>
          <w:szCs w:val="36"/>
        </w:rPr>
      </w:pPr>
      <w:r>
        <w:rPr>
          <w:rFonts w:ascii="Andalus" w:hAnsi="Andalus" w:cs="Andalus"/>
          <w:b/>
          <w:color w:val="FF0000"/>
          <w:sz w:val="36"/>
          <w:szCs w:val="36"/>
        </w:rPr>
        <w:t>Pieter Sohl</w:t>
      </w:r>
    </w:p>
    <w:p w:rsidR="00C00F45" w:rsidRPr="00EE2DBE" w:rsidRDefault="00C00F45" w:rsidP="00737BFF">
      <w:pPr>
        <w:pStyle w:val="KeinLeerraum"/>
        <w:jc w:val="both"/>
        <w:rPr>
          <w:rFonts w:ascii="Andalus" w:hAnsi="Andalus" w:cs="Andalus"/>
          <w:b/>
          <w:color w:val="FF0000"/>
          <w:sz w:val="24"/>
          <w:szCs w:val="24"/>
        </w:rPr>
      </w:pPr>
    </w:p>
    <w:p w:rsidR="00DD3241" w:rsidRPr="000C5D2F" w:rsidRDefault="00DD3241" w:rsidP="00737BFF">
      <w:pPr>
        <w:pStyle w:val="KeinLeerraum"/>
        <w:jc w:val="both"/>
        <w:rPr>
          <w:rFonts w:ascii="Andalus" w:hAnsi="Andalus" w:cs="Andalus"/>
          <w:b/>
          <w:sz w:val="28"/>
          <w:szCs w:val="28"/>
        </w:rPr>
      </w:pPr>
      <w:r w:rsidRPr="000C5D2F">
        <w:rPr>
          <w:rFonts w:ascii="Andalus" w:hAnsi="Andalus" w:cs="Andalus"/>
          <w:b/>
          <w:sz w:val="28"/>
          <w:szCs w:val="28"/>
        </w:rPr>
        <w:t>Vita</w:t>
      </w:r>
    </w:p>
    <w:p w:rsidR="00DD3241" w:rsidRPr="000C5D2F" w:rsidRDefault="00DD3241" w:rsidP="00737BFF">
      <w:pPr>
        <w:pStyle w:val="KeinLeerraum"/>
        <w:jc w:val="both"/>
        <w:rPr>
          <w:rFonts w:ascii="Andalus" w:hAnsi="Andalus" w:cs="Andalus"/>
          <w:b/>
          <w:sz w:val="12"/>
          <w:szCs w:val="16"/>
        </w:rPr>
      </w:pPr>
    </w:p>
    <w:p w:rsidR="003249BF" w:rsidRPr="00436CB7" w:rsidRDefault="004F453F" w:rsidP="00737BFF">
      <w:pPr>
        <w:pStyle w:val="KeinLeerraum"/>
        <w:jc w:val="both"/>
        <w:rPr>
          <w:rFonts w:ascii="Andalus" w:hAnsi="Andalus" w:cs="Andalus"/>
        </w:rPr>
      </w:pPr>
      <w:r>
        <w:rPr>
          <w:rFonts w:ascii="Andalus" w:hAnsi="Andalus" w:cs="Andalus"/>
        </w:rPr>
        <w:t>1933</w:t>
      </w:r>
      <w:r w:rsidR="00586C0A">
        <w:rPr>
          <w:rFonts w:ascii="Andalus" w:hAnsi="Andalus" w:cs="Andalus"/>
        </w:rPr>
        <w:tab/>
      </w:r>
      <w:r>
        <w:rPr>
          <w:rFonts w:ascii="Andalus" w:hAnsi="Andalus" w:cs="Andalus"/>
        </w:rPr>
        <w:t>in Mannheim</w:t>
      </w:r>
      <w:r w:rsidR="003249BF" w:rsidRPr="00436CB7">
        <w:rPr>
          <w:rFonts w:ascii="Andalus" w:hAnsi="Andalus" w:cs="Andalus"/>
        </w:rPr>
        <w:t xml:space="preserve"> geboren</w:t>
      </w:r>
    </w:p>
    <w:p w:rsidR="00436CB7" w:rsidRPr="00436CB7" w:rsidRDefault="00586C0A" w:rsidP="00436CB7">
      <w:pPr>
        <w:pStyle w:val="KeinLeerraum"/>
        <w:jc w:val="both"/>
        <w:rPr>
          <w:rFonts w:ascii="Andalus" w:hAnsi="Andalus" w:cs="Andalus"/>
        </w:rPr>
      </w:pPr>
      <w:r w:rsidRPr="005F288E">
        <w:rPr>
          <w:rFonts w:ascii="Andalus" w:hAnsi="Andalus" w:cs="Andalus"/>
          <w:sz w:val="16"/>
          <w:szCs w:val="16"/>
        </w:rPr>
        <w:t>1939-52</w:t>
      </w:r>
      <w:r>
        <w:rPr>
          <w:rFonts w:ascii="Andalus" w:hAnsi="Andalus" w:cs="Andalus"/>
          <w:sz w:val="20"/>
        </w:rPr>
        <w:tab/>
      </w:r>
      <w:r w:rsidR="00436CB7" w:rsidRPr="00436CB7">
        <w:rPr>
          <w:rFonts w:ascii="Andalus" w:hAnsi="Andalus" w:cs="Andalus"/>
        </w:rPr>
        <w:t>Schulzeit in Heidelberg</w:t>
      </w:r>
      <w:r w:rsidR="004F453F">
        <w:rPr>
          <w:rFonts w:ascii="Andalus" w:hAnsi="Andalus" w:cs="Andalus"/>
        </w:rPr>
        <w:t xml:space="preserve"> </w:t>
      </w:r>
    </w:p>
    <w:p w:rsidR="00D475E4" w:rsidRPr="00042D58" w:rsidRDefault="00D475E4" w:rsidP="00042D58">
      <w:pPr>
        <w:pStyle w:val="KeinLeerraum"/>
        <w:ind w:left="705" w:hanging="705"/>
        <w:jc w:val="both"/>
        <w:rPr>
          <w:rFonts w:ascii="Andalus" w:hAnsi="Andalus" w:cs="Andalus"/>
        </w:rPr>
      </w:pPr>
      <w:r w:rsidRPr="00D475E4">
        <w:rPr>
          <w:rFonts w:ascii="Andalus" w:hAnsi="Andalus" w:cs="Andalus"/>
          <w:sz w:val="16"/>
        </w:rPr>
        <w:t>1952-54</w:t>
      </w:r>
      <w:r w:rsidR="00042D58">
        <w:rPr>
          <w:rFonts w:ascii="Andalus" w:hAnsi="Andalus" w:cs="Andalus"/>
          <w:sz w:val="16"/>
        </w:rPr>
        <w:tab/>
      </w:r>
      <w:r w:rsidR="00042D58">
        <w:rPr>
          <w:rFonts w:ascii="Andalus" w:hAnsi="Andalus" w:cs="Andalus"/>
        </w:rPr>
        <w:t xml:space="preserve">Studium </w:t>
      </w:r>
      <w:r w:rsidR="00042D58" w:rsidRPr="00436CB7">
        <w:rPr>
          <w:rFonts w:ascii="Andalus" w:hAnsi="Andalus" w:cs="Andalus"/>
        </w:rPr>
        <w:t>der Bildhauerei und Aktzeichnen an der Kunstakademie Düsseldorf be</w:t>
      </w:r>
      <w:r w:rsidR="00042D58">
        <w:rPr>
          <w:rFonts w:ascii="Andalus" w:hAnsi="Andalus" w:cs="Andalus"/>
        </w:rPr>
        <w:t>i den</w:t>
      </w:r>
      <w:r w:rsidR="00042D58">
        <w:rPr>
          <w:rFonts w:ascii="Andalus" w:hAnsi="Andalus" w:cs="Andalus"/>
        </w:rPr>
        <w:t xml:space="preserve"> </w:t>
      </w:r>
      <w:r w:rsidR="00042D58">
        <w:rPr>
          <w:rFonts w:ascii="Andalus" w:hAnsi="Andalus" w:cs="Andalus"/>
        </w:rPr>
        <w:t xml:space="preserve">Professoren </w:t>
      </w:r>
      <w:r w:rsidR="00042D58" w:rsidRPr="00436CB7">
        <w:rPr>
          <w:rFonts w:ascii="Andalus" w:hAnsi="Andalus" w:cs="Andalus"/>
        </w:rPr>
        <w:t>Ewald Mataré</w:t>
      </w:r>
      <w:r w:rsidR="00042D58">
        <w:rPr>
          <w:rFonts w:ascii="Andalus" w:hAnsi="Andalus" w:cs="Andalus"/>
        </w:rPr>
        <w:t xml:space="preserve"> </w:t>
      </w:r>
      <w:r w:rsidR="00042D58" w:rsidRPr="00436CB7">
        <w:rPr>
          <w:rFonts w:ascii="Andalus" w:hAnsi="Andalus" w:cs="Andalus"/>
        </w:rPr>
        <w:t>(1887-1965), Bru</w:t>
      </w:r>
      <w:r w:rsidR="00042D58">
        <w:rPr>
          <w:rFonts w:ascii="Andalus" w:hAnsi="Andalus" w:cs="Andalus"/>
        </w:rPr>
        <w:t xml:space="preserve">no Goller(1901-1998) und Zoltan </w:t>
      </w:r>
      <w:r w:rsidR="00042D58" w:rsidRPr="00436CB7">
        <w:rPr>
          <w:rFonts w:ascii="Andalus" w:hAnsi="Andalus" w:cs="Andalus"/>
        </w:rPr>
        <w:t>Székessy</w:t>
      </w:r>
      <w:r w:rsidR="00042D58">
        <w:rPr>
          <w:rFonts w:ascii="Andalus" w:hAnsi="Andalus" w:cs="Andalus"/>
        </w:rPr>
        <w:t xml:space="preserve"> </w:t>
      </w:r>
      <w:r w:rsidR="00042D58" w:rsidRPr="00436CB7">
        <w:rPr>
          <w:rFonts w:ascii="Andalus" w:hAnsi="Andalus" w:cs="Andalus"/>
        </w:rPr>
        <w:t>(1899-1968).</w:t>
      </w:r>
      <w:r w:rsidR="00042D58">
        <w:rPr>
          <w:rFonts w:ascii="Andalus" w:hAnsi="Andalus" w:cs="Andalus"/>
        </w:rPr>
        <w:t xml:space="preserve"> </w:t>
      </w:r>
      <w:r w:rsidR="00042D58" w:rsidRPr="00436CB7">
        <w:rPr>
          <w:rFonts w:ascii="Andalus" w:hAnsi="Andalus" w:cs="Andalus"/>
        </w:rPr>
        <w:t>Daneben Bühnenb</w:t>
      </w:r>
      <w:r w:rsidR="00042D58">
        <w:rPr>
          <w:rFonts w:ascii="Andalus" w:hAnsi="Andalus" w:cs="Andalus"/>
        </w:rPr>
        <w:t>ildstudium bei Walter von Wekus</w:t>
      </w:r>
    </w:p>
    <w:p w:rsidR="00D475E4" w:rsidRDefault="00D475E4" w:rsidP="00D475E4">
      <w:pPr>
        <w:pStyle w:val="KeinLeerraum"/>
        <w:ind w:left="705" w:hanging="705"/>
        <w:jc w:val="both"/>
        <w:rPr>
          <w:rFonts w:ascii="Andalus" w:hAnsi="Andalus" w:cs="Andalus"/>
        </w:rPr>
      </w:pPr>
      <w:r>
        <w:rPr>
          <w:rFonts w:ascii="Andalus" w:hAnsi="Andalus" w:cs="Andalus"/>
        </w:rPr>
        <w:t>1952</w:t>
      </w:r>
      <w:r>
        <w:rPr>
          <w:rFonts w:ascii="Andalus" w:hAnsi="Andalus" w:cs="Andalus"/>
        </w:rPr>
        <w:tab/>
        <w:t xml:space="preserve">Schüler </w:t>
      </w:r>
      <w:r w:rsidRPr="00436CB7">
        <w:rPr>
          <w:rFonts w:ascii="Andalus" w:hAnsi="Andalus" w:cs="Andalus"/>
        </w:rPr>
        <w:t>des international bekannten Bildhauers Christos Kapralos (geb. 1909) an de</w:t>
      </w:r>
      <w:r>
        <w:rPr>
          <w:rFonts w:ascii="Andalus" w:hAnsi="Andalus" w:cs="Andalus"/>
        </w:rPr>
        <w:t>r</w:t>
      </w:r>
      <w:r>
        <w:rPr>
          <w:rFonts w:ascii="Andalus" w:hAnsi="Andalus" w:cs="Andalus"/>
        </w:rPr>
        <w:t xml:space="preserve"> Kunstakademie in Athen. Große Arbeiten in Marmor.</w:t>
      </w:r>
    </w:p>
    <w:p w:rsidR="00436CB7" w:rsidRPr="00436CB7" w:rsidRDefault="00586C0A" w:rsidP="007E297E">
      <w:pPr>
        <w:pStyle w:val="KeinLeerraum"/>
        <w:ind w:left="1410" w:hanging="1410"/>
        <w:jc w:val="both"/>
        <w:rPr>
          <w:rFonts w:ascii="Andalus" w:hAnsi="Andalus" w:cs="Andalus"/>
        </w:rPr>
      </w:pPr>
      <w:r>
        <w:rPr>
          <w:rFonts w:ascii="Andalus" w:hAnsi="Andalus" w:cs="Andalus"/>
        </w:rPr>
        <w:t>1954</w:t>
      </w:r>
      <w:r w:rsidR="005F288E">
        <w:rPr>
          <w:rFonts w:ascii="Andalus" w:hAnsi="Andalus" w:cs="Andalus"/>
        </w:rPr>
        <w:t xml:space="preserve">   </w:t>
      </w:r>
      <w:r w:rsidR="004F453F">
        <w:rPr>
          <w:rFonts w:ascii="Andalus" w:hAnsi="Andalus" w:cs="Andalus"/>
        </w:rPr>
        <w:t>Gewinner des Athen-Preises</w:t>
      </w:r>
    </w:p>
    <w:p w:rsidR="00436CB7" w:rsidRDefault="007E297E" w:rsidP="007E297E">
      <w:pPr>
        <w:pStyle w:val="KeinLeerraum"/>
        <w:ind w:left="705" w:hanging="705"/>
        <w:jc w:val="both"/>
        <w:rPr>
          <w:rFonts w:ascii="Andalus" w:hAnsi="Andalus" w:cs="Andalus"/>
        </w:rPr>
      </w:pPr>
      <w:r>
        <w:rPr>
          <w:rFonts w:ascii="Andalus" w:hAnsi="Andalus" w:cs="Andalus"/>
          <w:sz w:val="16"/>
        </w:rPr>
        <w:t>1956-61</w:t>
      </w:r>
      <w:r>
        <w:rPr>
          <w:rFonts w:ascii="Andalus" w:hAnsi="Andalus" w:cs="Andalus"/>
          <w:sz w:val="16"/>
        </w:rPr>
        <w:tab/>
      </w:r>
      <w:r w:rsidRPr="00436CB7">
        <w:rPr>
          <w:rFonts w:ascii="Andalus" w:hAnsi="Andalus" w:cs="Andalus"/>
        </w:rPr>
        <w:t>Nach einem längeren Aufenthalt in Paris Reisen auf den Spuren der Elfenbein- und</w:t>
      </w:r>
      <w:r>
        <w:rPr>
          <w:rFonts w:ascii="Andalus" w:hAnsi="Andalus" w:cs="Andalus"/>
        </w:rPr>
        <w:t xml:space="preserve"> Maskenschnitzer in Kamerun und Kongo.</w:t>
      </w:r>
    </w:p>
    <w:p w:rsidR="007E297E" w:rsidRDefault="007E297E" w:rsidP="007E297E">
      <w:pPr>
        <w:pStyle w:val="KeinLeerraum"/>
        <w:ind w:left="705"/>
        <w:jc w:val="both"/>
        <w:rPr>
          <w:rFonts w:ascii="Andalus" w:hAnsi="Andalus" w:cs="Andalus"/>
        </w:rPr>
      </w:pPr>
      <w:r w:rsidRPr="00436CB7">
        <w:rPr>
          <w:rFonts w:ascii="Andalus" w:hAnsi="Andalus" w:cs="Andalus"/>
        </w:rPr>
        <w:t>Später beteiligt er sich für eine amerikanische Firma am Fang von Elefanten, Gorillas und Schimpansen für Zoos und ist nebenbei Kameramann bei Filmaufnahmen für “Racine du Ciel” im Grasland des nördlichen Kamerun.</w:t>
      </w:r>
    </w:p>
    <w:p w:rsidR="007E297E" w:rsidRPr="00436CB7" w:rsidRDefault="007E297E" w:rsidP="007E297E">
      <w:pPr>
        <w:pStyle w:val="KeinLeerraum"/>
        <w:ind w:left="705"/>
        <w:jc w:val="both"/>
        <w:rPr>
          <w:rFonts w:ascii="Andalus" w:hAnsi="Andalus" w:cs="Andalus"/>
        </w:rPr>
      </w:pPr>
      <w:r w:rsidRPr="00436CB7">
        <w:rPr>
          <w:rFonts w:ascii="Andalus" w:hAnsi="Andalus" w:cs="Andalus"/>
        </w:rPr>
        <w:t>Mit Michael Grzimek beobachtet er Tierwanderungen über der Serengeti. Später fängt er Lemuren auf Madagaskar und durchreist dabei die Insel</w:t>
      </w:r>
      <w:r>
        <w:rPr>
          <w:rFonts w:ascii="Andalus" w:hAnsi="Andalus" w:cs="Andalus"/>
        </w:rPr>
        <w:t>.</w:t>
      </w:r>
    </w:p>
    <w:p w:rsidR="007E297E" w:rsidRDefault="007E297E" w:rsidP="007E297E">
      <w:pPr>
        <w:pStyle w:val="KeinLeerraum"/>
        <w:ind w:left="705" w:hanging="705"/>
        <w:jc w:val="both"/>
        <w:rPr>
          <w:rFonts w:ascii="Andalus" w:hAnsi="Andalus" w:cs="Andalus"/>
        </w:rPr>
      </w:pPr>
      <w:r>
        <w:rPr>
          <w:rFonts w:ascii="Andalus" w:hAnsi="Andalus" w:cs="Andalus"/>
        </w:rPr>
        <w:t>1962</w:t>
      </w:r>
      <w:r>
        <w:rPr>
          <w:rFonts w:ascii="Andalus" w:hAnsi="Andalus" w:cs="Andalus"/>
        </w:rPr>
        <w:tab/>
      </w:r>
      <w:r w:rsidRPr="00436CB7">
        <w:rPr>
          <w:rFonts w:ascii="Andalus" w:hAnsi="Andalus" w:cs="Andalus"/>
        </w:rPr>
        <w:t>Stipendium des Kulturkreises im Bundesverband der Deutschen Industrie, das ihm</w:t>
      </w:r>
      <w:r w:rsidRPr="007E297E">
        <w:rPr>
          <w:rFonts w:ascii="Andalus" w:hAnsi="Andalus" w:cs="Andalus"/>
        </w:rPr>
        <w:t xml:space="preserve"> </w:t>
      </w:r>
      <w:r w:rsidRPr="00436CB7">
        <w:rPr>
          <w:rFonts w:ascii="Andalus" w:hAnsi="Andalus" w:cs="Andalus"/>
        </w:rPr>
        <w:t>einen Studienaufenthalt auf Kreta ermöglicht. Dabei entstehen Freundschaften mit den Schriftstellern Alfred Perles, Henry Miller, Lawrence Durell und Charles Haldemann bis an deren Lebensende; auch kommt es zu intensiven Begegnungen mit Coco Chanel und Charles Henri Ford.</w:t>
      </w:r>
    </w:p>
    <w:p w:rsidR="007E297E" w:rsidRDefault="007E297E" w:rsidP="007E297E">
      <w:pPr>
        <w:pStyle w:val="KeinLeerraum"/>
        <w:ind w:left="705" w:hanging="705"/>
        <w:jc w:val="both"/>
        <w:rPr>
          <w:rFonts w:ascii="Andalus" w:hAnsi="Andalus" w:cs="Andalus"/>
          <w:sz w:val="16"/>
        </w:rPr>
      </w:pPr>
      <w:r>
        <w:rPr>
          <w:rFonts w:ascii="Andalus" w:hAnsi="Andalus" w:cs="Andalus"/>
          <w:sz w:val="16"/>
        </w:rPr>
        <w:t>1964-65</w:t>
      </w:r>
      <w:r>
        <w:rPr>
          <w:rFonts w:ascii="Andalus" w:hAnsi="Andalus" w:cs="Andalus"/>
          <w:sz w:val="16"/>
        </w:rPr>
        <w:tab/>
      </w:r>
      <w:r w:rsidRPr="00436CB7">
        <w:rPr>
          <w:rFonts w:ascii="Andalus" w:hAnsi="Andalus" w:cs="Andalus"/>
        </w:rPr>
        <w:t>Reise in die USA. Dort eindrucksvolle persönliche Begegnungen mit den Künstlern</w:t>
      </w:r>
      <w:r w:rsidRPr="007E297E">
        <w:t xml:space="preserve"> </w:t>
      </w:r>
      <w:r w:rsidRPr="007E297E">
        <w:rPr>
          <w:rFonts w:ascii="Andalus" w:hAnsi="Andalus" w:cs="Andalus"/>
        </w:rPr>
        <w:t>Andy Warhol in seinem Loft in New York und mit Syl Labrot, mit dem er in dessen Atelier in Connecticut zusammenarbeitet. Außerdem lehrt er als Kunsterzieher in der berühmte privaten Windward School für begabte medikamentenabhängige Kinder in Scarsdale/N.Y. USA.</w:t>
      </w:r>
      <w:r>
        <w:rPr>
          <w:rFonts w:ascii="Andalus" w:hAnsi="Andalus" w:cs="Andalus"/>
        </w:rPr>
        <w:t xml:space="preserve"> </w:t>
      </w:r>
    </w:p>
    <w:p w:rsidR="001B13E7" w:rsidRDefault="001B13E7" w:rsidP="001B13E7">
      <w:pPr>
        <w:pStyle w:val="KeinLeerraum"/>
        <w:jc w:val="both"/>
        <w:rPr>
          <w:rFonts w:ascii="Andalus" w:hAnsi="Andalus" w:cs="Andalus"/>
        </w:rPr>
      </w:pPr>
      <w:r w:rsidRPr="001B13E7">
        <w:rPr>
          <w:rFonts w:ascii="Andalus" w:hAnsi="Andalus" w:cs="Andalus"/>
          <w:sz w:val="16"/>
        </w:rPr>
        <w:t xml:space="preserve">1966-68 </w:t>
      </w:r>
      <w:r w:rsidRPr="00436CB7">
        <w:rPr>
          <w:rFonts w:ascii="Andalus" w:hAnsi="Andalus" w:cs="Andalus"/>
        </w:rPr>
        <w:t>Aufenthalt in Skandinavien, u.a. Design für Silbergerät und Emaille Arbeiten</w:t>
      </w:r>
      <w:r>
        <w:rPr>
          <w:rFonts w:ascii="Andalus" w:hAnsi="Andalus" w:cs="Andalus"/>
        </w:rPr>
        <w:t xml:space="preserve"> für die</w:t>
      </w:r>
      <w:r>
        <w:rPr>
          <w:rFonts w:ascii="Andalus" w:hAnsi="Andalus" w:cs="Andalus"/>
        </w:rPr>
        <w:t xml:space="preserve"> führende</w:t>
      </w:r>
    </w:p>
    <w:p w:rsidR="001B13E7" w:rsidRDefault="001B13E7" w:rsidP="001B13E7">
      <w:pPr>
        <w:pStyle w:val="KeinLeerraum"/>
        <w:ind w:left="708"/>
        <w:jc w:val="both"/>
        <w:rPr>
          <w:rFonts w:ascii="Andalus" w:hAnsi="Andalus" w:cs="Andalus"/>
        </w:rPr>
      </w:pPr>
      <w:r w:rsidRPr="00436CB7">
        <w:rPr>
          <w:rFonts w:ascii="Andalus" w:hAnsi="Andalus" w:cs="Andalus"/>
        </w:rPr>
        <w:t>Silberschmiede Dänemarks, Georg Jensen, A. Michelsen und Hans Hansen. In</w:t>
      </w:r>
      <w:r w:rsidRPr="001B13E7">
        <w:rPr>
          <w:rFonts w:ascii="Andalus" w:hAnsi="Andalus" w:cs="Andalus"/>
        </w:rPr>
        <w:t xml:space="preserve"> </w:t>
      </w:r>
      <w:r>
        <w:rPr>
          <w:rFonts w:ascii="Andalus" w:hAnsi="Andalus" w:cs="Andalus"/>
        </w:rPr>
        <w:t xml:space="preserve"> </w:t>
      </w:r>
      <w:r w:rsidRPr="00436CB7">
        <w:rPr>
          <w:rFonts w:ascii="Andalus" w:hAnsi="Andalus" w:cs="Andalus"/>
        </w:rPr>
        <w:t>Kopenhagen lernt er seine Frau Birgit kennen, die er 1970 heiratet.</w:t>
      </w:r>
    </w:p>
    <w:p w:rsidR="00436CB7" w:rsidRPr="00436CB7" w:rsidRDefault="00436CB7" w:rsidP="00586C0A">
      <w:pPr>
        <w:pStyle w:val="KeinLeerraum"/>
        <w:jc w:val="both"/>
        <w:rPr>
          <w:rFonts w:ascii="Andalus" w:hAnsi="Andalus" w:cs="Andalus"/>
        </w:rPr>
      </w:pPr>
      <w:r w:rsidRPr="00436CB7">
        <w:rPr>
          <w:rFonts w:ascii="Andalus" w:hAnsi="Andalus" w:cs="Andalus"/>
        </w:rPr>
        <w:t xml:space="preserve">1968 </w:t>
      </w:r>
      <w:r w:rsidR="001E1E2A">
        <w:rPr>
          <w:rFonts w:ascii="Andalus" w:hAnsi="Andalus" w:cs="Andalus"/>
        </w:rPr>
        <w:tab/>
      </w:r>
      <w:r w:rsidRPr="00436CB7">
        <w:rPr>
          <w:rFonts w:ascii="Andalus" w:hAnsi="Andalus" w:cs="Andalus"/>
        </w:rPr>
        <w:t>Rückkehr nach Heidelberg als frei</w:t>
      </w:r>
      <w:r w:rsidR="001E1E2A">
        <w:rPr>
          <w:rFonts w:ascii="Andalus" w:hAnsi="Andalus" w:cs="Andalus"/>
        </w:rPr>
        <w:t>schaffender Maler und Bildhauer</w:t>
      </w:r>
    </w:p>
    <w:p w:rsidR="005F288E" w:rsidRDefault="005F288E" w:rsidP="005F288E">
      <w:pPr>
        <w:pStyle w:val="KeinLeerraum"/>
        <w:ind w:left="705" w:hanging="705"/>
        <w:jc w:val="both"/>
        <w:rPr>
          <w:rFonts w:ascii="Andalus" w:hAnsi="Andalus" w:cs="Andalus"/>
        </w:rPr>
      </w:pPr>
      <w:r>
        <w:rPr>
          <w:rFonts w:ascii="Andalus" w:hAnsi="Andalus" w:cs="Andalus"/>
        </w:rPr>
        <w:t>1979</w:t>
      </w:r>
      <w:r>
        <w:rPr>
          <w:rFonts w:ascii="Andalus" w:hAnsi="Andalus" w:cs="Andalus"/>
        </w:rPr>
        <w:tab/>
      </w:r>
      <w:r w:rsidRPr="00436CB7">
        <w:rPr>
          <w:rFonts w:ascii="Andalus" w:hAnsi="Andalus" w:cs="Andalus"/>
        </w:rPr>
        <w:t>Übersiedlung auf den Kohl</w:t>
      </w:r>
      <w:r>
        <w:rPr>
          <w:rFonts w:ascii="Andalus" w:hAnsi="Andalus" w:cs="Andalus"/>
        </w:rPr>
        <w:t xml:space="preserve">hof hoch über Heidelbergs Süden. </w:t>
      </w:r>
      <w:r w:rsidRPr="00436CB7">
        <w:rPr>
          <w:rFonts w:ascii="Andalus" w:hAnsi="Andalus" w:cs="Andalus"/>
        </w:rPr>
        <w:t xml:space="preserve">Zahlreiche </w:t>
      </w:r>
      <w:r>
        <w:rPr>
          <w:rFonts w:ascii="Andalus" w:hAnsi="Andalus" w:cs="Andalus"/>
        </w:rPr>
        <w:t>Studienreisen</w:t>
      </w:r>
      <w:r>
        <w:rPr>
          <w:rFonts w:ascii="Andalus" w:hAnsi="Andalus" w:cs="Andalus"/>
        </w:rPr>
        <w:t xml:space="preserve"> </w:t>
      </w:r>
      <w:r w:rsidRPr="00436CB7">
        <w:rPr>
          <w:rFonts w:ascii="Andalus" w:hAnsi="Andalus" w:cs="Andalus"/>
        </w:rPr>
        <w:t>zusammen mit seiner Frau in die U.S.A., nach Kenia, Tansania, Südafrika, Namibia,</w:t>
      </w:r>
      <w:r>
        <w:rPr>
          <w:rFonts w:ascii="Andalus" w:hAnsi="Andalus" w:cs="Andalus"/>
        </w:rPr>
        <w:t xml:space="preserve"> </w:t>
      </w:r>
      <w:r w:rsidRPr="005F288E">
        <w:rPr>
          <w:rFonts w:ascii="Andalus" w:hAnsi="Andalus" w:cs="Andalus"/>
        </w:rPr>
        <w:lastRenderedPageBreak/>
        <w:t>Simbabwe, Sri Lanka, Spanien, Italien, Frankreich, Griechenland und Skandinavien.</w:t>
      </w:r>
      <w:r>
        <w:rPr>
          <w:rFonts w:ascii="Andalus" w:hAnsi="Andalus" w:cs="Andalus"/>
        </w:rPr>
        <w:t xml:space="preserve"> </w:t>
      </w:r>
    </w:p>
    <w:p w:rsidR="005F288E" w:rsidRDefault="005F288E" w:rsidP="005F288E">
      <w:pPr>
        <w:pStyle w:val="KeinLeerraum"/>
        <w:ind w:left="705"/>
        <w:jc w:val="both"/>
        <w:rPr>
          <w:rFonts w:ascii="Andalus" w:hAnsi="Andalus" w:cs="Andalus"/>
        </w:rPr>
      </w:pPr>
      <w:r w:rsidRPr="00436CB7">
        <w:rPr>
          <w:rFonts w:ascii="Andalus" w:hAnsi="Andalus" w:cs="Andalus"/>
        </w:rPr>
        <w:t>In der Bildhauerei Arbeiten in Stein, Holz, Beton und Bronze; viele Aufträge für Kunst am Bau, unter anderem große Glasfenster, Holzrelie</w:t>
      </w:r>
      <w:r>
        <w:rPr>
          <w:rFonts w:ascii="Andalus" w:hAnsi="Andalus" w:cs="Andalus"/>
        </w:rPr>
        <w:t>fs, Beton- und Bronzeplastiken.</w:t>
      </w:r>
    </w:p>
    <w:p w:rsidR="005F288E" w:rsidRPr="00436CB7" w:rsidRDefault="005F288E" w:rsidP="005F288E">
      <w:pPr>
        <w:pStyle w:val="KeinLeerraum"/>
        <w:ind w:left="705"/>
        <w:jc w:val="both"/>
        <w:rPr>
          <w:rFonts w:ascii="Andalus" w:hAnsi="Andalus" w:cs="Andalus"/>
        </w:rPr>
      </w:pPr>
      <w:r w:rsidRPr="00436CB7">
        <w:rPr>
          <w:rFonts w:ascii="Andalus" w:hAnsi="Andalus" w:cs="Andalus"/>
        </w:rPr>
        <w:t>Der vom Vater geprägte starke Drang zur Farbigkeit schlägt sich nieder nicht nur in farbig gefassten Skulpturen, sondern auch in intensiver Malerei mit Aquarell-, Öl- und Acrylfarben.</w:t>
      </w:r>
    </w:p>
    <w:p w:rsidR="005F288E" w:rsidRDefault="005F288E" w:rsidP="005F288E">
      <w:pPr>
        <w:pStyle w:val="KeinLeerraum"/>
        <w:ind w:left="705"/>
        <w:jc w:val="both"/>
        <w:rPr>
          <w:rFonts w:ascii="Andalus" w:hAnsi="Andalus" w:cs="Andalus"/>
        </w:rPr>
      </w:pPr>
      <w:r w:rsidRPr="00436CB7">
        <w:rPr>
          <w:rFonts w:ascii="Andalus" w:hAnsi="Andalus" w:cs="Andalus"/>
        </w:rPr>
        <w:t>Angeregt schon durch den Vater und durch die Schwest</w:t>
      </w:r>
      <w:r>
        <w:rPr>
          <w:rFonts w:ascii="Andalus" w:hAnsi="Andalus" w:cs="Andalus"/>
        </w:rPr>
        <w:t xml:space="preserve">er Sibylle, die Balletttänzerin </w:t>
      </w:r>
      <w:r w:rsidRPr="00436CB7">
        <w:rPr>
          <w:rFonts w:ascii="Andalus" w:hAnsi="Andalus" w:cs="Andalus"/>
        </w:rPr>
        <w:t>war, entwickelt Pieter Sohl auch ei</w:t>
      </w:r>
      <w:r>
        <w:rPr>
          <w:rFonts w:ascii="Andalus" w:hAnsi="Andalus" w:cs="Andalus"/>
        </w:rPr>
        <w:t>ne starke Beziehung zum Ballett</w:t>
      </w:r>
    </w:p>
    <w:p w:rsidR="00436CB7" w:rsidRPr="00436CB7" w:rsidRDefault="00436CB7" w:rsidP="001E1E2A">
      <w:pPr>
        <w:pStyle w:val="KeinLeerraum"/>
        <w:ind w:left="705" w:hanging="705"/>
        <w:jc w:val="both"/>
        <w:rPr>
          <w:rFonts w:ascii="Andalus" w:hAnsi="Andalus" w:cs="Andalus"/>
        </w:rPr>
      </w:pPr>
      <w:r w:rsidRPr="00436CB7">
        <w:rPr>
          <w:rFonts w:ascii="Andalus" w:hAnsi="Andalus" w:cs="Andalus"/>
        </w:rPr>
        <w:t xml:space="preserve">1995 </w:t>
      </w:r>
      <w:r w:rsidR="001E1E2A">
        <w:rPr>
          <w:rFonts w:ascii="Andalus" w:hAnsi="Andalus" w:cs="Andalus"/>
        </w:rPr>
        <w:tab/>
      </w:r>
      <w:r w:rsidRPr="00436CB7">
        <w:rPr>
          <w:rFonts w:ascii="Andalus" w:hAnsi="Andalus" w:cs="Andalus"/>
        </w:rPr>
        <w:t>Durch die Freundschaft mit dem Ballettmeister Philippe Talard vom National Theater Mannheim kommt es zu einer befruchtenden Zusammenarbeit bei der Gestaltung der Tanzrevue “Der Böse Mann” nach einem Märchen von Will Sohl für Pieter Sohl als Kind. Viele Besuche im Ballettsaal beeinflussen seine Arbeiten.</w:t>
      </w:r>
    </w:p>
    <w:p w:rsidR="00436CB7" w:rsidRPr="00436CB7" w:rsidRDefault="00436CB7" w:rsidP="00436CB7">
      <w:pPr>
        <w:pStyle w:val="KeinLeerraum"/>
        <w:jc w:val="both"/>
        <w:rPr>
          <w:rFonts w:ascii="Andalus" w:hAnsi="Andalus" w:cs="Andalus"/>
        </w:rPr>
      </w:pPr>
      <w:r w:rsidRPr="00436CB7">
        <w:rPr>
          <w:rFonts w:ascii="Andalus" w:hAnsi="Andalus" w:cs="Andalus"/>
        </w:rPr>
        <w:t xml:space="preserve">1999 </w:t>
      </w:r>
      <w:r w:rsidR="001E1E2A">
        <w:rPr>
          <w:rFonts w:ascii="Andalus" w:hAnsi="Andalus" w:cs="Andalus"/>
        </w:rPr>
        <w:tab/>
      </w:r>
      <w:r w:rsidRPr="00436CB7">
        <w:rPr>
          <w:rFonts w:ascii="Andalus" w:hAnsi="Andalus" w:cs="Andalus"/>
        </w:rPr>
        <w:t>wird Pieter Sohl der Willibald-Kramm-Preis der Stadt Heidelberg verliehen.</w:t>
      </w:r>
    </w:p>
    <w:p w:rsidR="003F63EB" w:rsidRPr="00436CB7" w:rsidRDefault="003F63EB" w:rsidP="00737BFF">
      <w:pPr>
        <w:pStyle w:val="KeinLeerraum"/>
        <w:jc w:val="both"/>
        <w:rPr>
          <w:rFonts w:ascii="Andalus" w:hAnsi="Andalus" w:cs="Andalus"/>
        </w:rPr>
      </w:pPr>
    </w:p>
    <w:p w:rsidR="00DD3241" w:rsidRPr="000C5D2F" w:rsidRDefault="003249BF" w:rsidP="00737BFF">
      <w:pPr>
        <w:pStyle w:val="KeinLeerraum"/>
        <w:jc w:val="both"/>
        <w:rPr>
          <w:rFonts w:ascii="Andalus" w:hAnsi="Andalus" w:cs="Andalus"/>
          <w:sz w:val="28"/>
          <w:szCs w:val="28"/>
        </w:rPr>
      </w:pPr>
      <w:r w:rsidRPr="000C5D2F">
        <w:rPr>
          <w:rFonts w:ascii="Andalus" w:hAnsi="Andalus" w:cs="Andalus"/>
          <w:b/>
          <w:sz w:val="28"/>
          <w:szCs w:val="28"/>
        </w:rPr>
        <w:t>Einzel</w:t>
      </w:r>
      <w:r w:rsidR="00DD3241" w:rsidRPr="000C5D2F">
        <w:rPr>
          <w:rFonts w:ascii="Andalus" w:hAnsi="Andalus" w:cs="Andalus"/>
          <w:b/>
          <w:sz w:val="28"/>
          <w:szCs w:val="28"/>
        </w:rPr>
        <w:t xml:space="preserve">ausstellungen </w:t>
      </w:r>
      <w:r w:rsidR="00DD3241" w:rsidRPr="000C5D2F">
        <w:rPr>
          <w:rFonts w:ascii="Andalus" w:hAnsi="Andalus" w:cs="Andalus"/>
          <w:sz w:val="28"/>
          <w:szCs w:val="28"/>
        </w:rPr>
        <w:t>(Auswahl):</w:t>
      </w:r>
    </w:p>
    <w:p w:rsidR="003249BF" w:rsidRPr="000C5D2F" w:rsidRDefault="003249BF" w:rsidP="003F63EB">
      <w:pPr>
        <w:pStyle w:val="KeinLeerraum"/>
        <w:jc w:val="both"/>
        <w:rPr>
          <w:rFonts w:ascii="Andalus" w:hAnsi="Andalus" w:cs="Andalus"/>
          <w:sz w:val="12"/>
          <w:szCs w:val="16"/>
        </w:rPr>
      </w:pPr>
    </w:p>
    <w:p w:rsidR="003F63EB" w:rsidRPr="00806C08" w:rsidRDefault="003F63EB" w:rsidP="003F63EB">
      <w:pPr>
        <w:pStyle w:val="KeinLeerraum"/>
        <w:jc w:val="both"/>
        <w:rPr>
          <w:rFonts w:ascii="Andalus" w:hAnsi="Andalus" w:cs="Andalus"/>
        </w:rPr>
      </w:pPr>
      <w:r w:rsidRPr="00806C08">
        <w:rPr>
          <w:rFonts w:ascii="Andalus" w:hAnsi="Andalus" w:cs="Andalus"/>
        </w:rPr>
        <w:t>1961</w:t>
      </w:r>
      <w:r w:rsidRPr="00806C08">
        <w:rPr>
          <w:rFonts w:ascii="Andalus" w:hAnsi="Andalus" w:cs="Andalus"/>
        </w:rPr>
        <w:tab/>
      </w:r>
      <w:r w:rsidRPr="00806C08">
        <w:rPr>
          <w:rFonts w:ascii="Andalus" w:hAnsi="Andalus" w:cs="Andalus"/>
        </w:rPr>
        <w:t>Galerie B und N</w:t>
      </w:r>
      <w:r w:rsidR="00B12468" w:rsidRPr="00806C08">
        <w:rPr>
          <w:rFonts w:ascii="Andalus" w:hAnsi="Andalus" w:cs="Andalus"/>
        </w:rPr>
        <w:t>,</w:t>
      </w:r>
      <w:r w:rsidRPr="00806C08">
        <w:rPr>
          <w:rFonts w:ascii="Andalus" w:hAnsi="Andalus" w:cs="Andalus"/>
        </w:rPr>
        <w:t xml:space="preserve"> Mannheim</w:t>
      </w:r>
      <w:r w:rsidR="001E1E2A">
        <w:rPr>
          <w:rFonts w:ascii="Andalus" w:hAnsi="Andalus" w:cs="Andalus"/>
        </w:rPr>
        <w:t xml:space="preserve">; </w:t>
      </w:r>
      <w:r w:rsidRPr="00806C08">
        <w:rPr>
          <w:rFonts w:ascii="Andalus" w:hAnsi="Andalus" w:cs="Andalus"/>
        </w:rPr>
        <w:t>Galerie des Jeunes</w:t>
      </w:r>
      <w:r w:rsidR="00B12468" w:rsidRPr="00806C08">
        <w:rPr>
          <w:rFonts w:ascii="Andalus" w:hAnsi="Andalus" w:cs="Andalus"/>
        </w:rPr>
        <w:t>,</w:t>
      </w:r>
      <w:r w:rsidRPr="00806C08">
        <w:rPr>
          <w:rFonts w:ascii="Andalus" w:hAnsi="Andalus" w:cs="Andalus"/>
        </w:rPr>
        <w:t xml:space="preserve"> Paris</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1962 </w:t>
      </w:r>
      <w:r w:rsidRPr="00806C08">
        <w:rPr>
          <w:rFonts w:ascii="Andalus" w:hAnsi="Andalus" w:cs="Andalus"/>
        </w:rPr>
        <w:tab/>
      </w:r>
      <w:r w:rsidRPr="00806C08">
        <w:rPr>
          <w:rFonts w:ascii="Andalus" w:hAnsi="Andalus" w:cs="Andalus"/>
        </w:rPr>
        <w:t>Parlamentarische Gesellschaft</w:t>
      </w:r>
      <w:r w:rsidR="00B12468" w:rsidRPr="00806C08">
        <w:rPr>
          <w:rFonts w:ascii="Andalus" w:hAnsi="Andalus" w:cs="Andalus"/>
        </w:rPr>
        <w:t>,</w:t>
      </w:r>
      <w:r w:rsidRPr="00806C08">
        <w:rPr>
          <w:rFonts w:ascii="Andalus" w:hAnsi="Andalus" w:cs="Andalus"/>
        </w:rPr>
        <w:t xml:space="preserve"> Bonn</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1963 </w:t>
      </w:r>
      <w:r w:rsidRPr="00806C08">
        <w:rPr>
          <w:rFonts w:ascii="Andalus" w:hAnsi="Andalus" w:cs="Andalus"/>
        </w:rPr>
        <w:tab/>
      </w:r>
      <w:r w:rsidRPr="00806C08">
        <w:rPr>
          <w:rFonts w:ascii="Andalus" w:hAnsi="Andalus" w:cs="Andalus"/>
        </w:rPr>
        <w:t>Kabinett Grisebach</w:t>
      </w:r>
      <w:r w:rsidR="00B12468" w:rsidRPr="00806C08">
        <w:rPr>
          <w:rFonts w:ascii="Andalus" w:hAnsi="Andalus" w:cs="Andalus"/>
        </w:rPr>
        <w:t>,</w:t>
      </w:r>
      <w:r w:rsidRPr="00806C08">
        <w:rPr>
          <w:rFonts w:ascii="Andalus" w:hAnsi="Andalus" w:cs="Andalus"/>
        </w:rPr>
        <w:t xml:space="preserve"> Heidelberg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1965 </w:t>
      </w:r>
      <w:r w:rsidRPr="00806C08">
        <w:rPr>
          <w:rFonts w:ascii="Andalus" w:hAnsi="Andalus" w:cs="Andalus"/>
        </w:rPr>
        <w:tab/>
      </w:r>
      <w:r w:rsidRPr="00806C08">
        <w:rPr>
          <w:rFonts w:ascii="Andalus" w:hAnsi="Andalus" w:cs="Andalus"/>
        </w:rPr>
        <w:t>Galerie Silvermine</w:t>
      </w:r>
      <w:r w:rsidR="00B12468" w:rsidRPr="00806C08">
        <w:rPr>
          <w:rFonts w:ascii="Andalus" w:hAnsi="Andalus" w:cs="Andalus"/>
        </w:rPr>
        <w:t>,</w:t>
      </w:r>
      <w:r w:rsidRPr="00806C08">
        <w:rPr>
          <w:rFonts w:ascii="Andalus" w:hAnsi="Andalus" w:cs="Andalus"/>
        </w:rPr>
        <w:t xml:space="preserve"> New York</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1967 </w:t>
      </w:r>
      <w:r w:rsidRPr="00806C08">
        <w:rPr>
          <w:rFonts w:ascii="Andalus" w:hAnsi="Andalus" w:cs="Andalus"/>
        </w:rPr>
        <w:tab/>
      </w:r>
      <w:r w:rsidRPr="00806C08">
        <w:rPr>
          <w:rFonts w:ascii="Andalus" w:hAnsi="Andalus" w:cs="Andalus"/>
        </w:rPr>
        <w:t>Galerie Bizzard</w:t>
      </w:r>
      <w:r w:rsidR="00B12468" w:rsidRPr="00806C08">
        <w:rPr>
          <w:rFonts w:ascii="Andalus" w:hAnsi="Andalus" w:cs="Andalus"/>
        </w:rPr>
        <w:t>,</w:t>
      </w:r>
      <w:r w:rsidRPr="00806C08">
        <w:rPr>
          <w:rFonts w:ascii="Andalus" w:hAnsi="Andalus" w:cs="Andalus"/>
        </w:rPr>
        <w:t xml:space="preserve"> Kopenhagen</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1968 </w:t>
      </w:r>
      <w:r w:rsidRPr="00806C08">
        <w:rPr>
          <w:rFonts w:ascii="Andalus" w:hAnsi="Andalus" w:cs="Andalus"/>
        </w:rPr>
        <w:tab/>
      </w:r>
      <w:r w:rsidRPr="00806C08">
        <w:rPr>
          <w:rFonts w:ascii="Andalus" w:hAnsi="Andalus" w:cs="Andalus"/>
        </w:rPr>
        <w:t>Winters Forlag</w:t>
      </w:r>
      <w:r w:rsidR="00B12468" w:rsidRPr="00806C08">
        <w:rPr>
          <w:rFonts w:ascii="Andalus" w:hAnsi="Andalus" w:cs="Andalus"/>
        </w:rPr>
        <w:t>,</w:t>
      </w:r>
      <w:r w:rsidRPr="00806C08">
        <w:rPr>
          <w:rFonts w:ascii="Andalus" w:hAnsi="Andalus" w:cs="Andalus"/>
        </w:rPr>
        <w:t xml:space="preserve"> </w:t>
      </w:r>
      <w:r w:rsidR="00B12468" w:rsidRPr="00806C08">
        <w:rPr>
          <w:rFonts w:ascii="Andalus" w:hAnsi="Andalus" w:cs="Andalus"/>
        </w:rPr>
        <w:t>Kopenhagen</w:t>
      </w:r>
    </w:p>
    <w:p w:rsidR="003F63EB" w:rsidRPr="00806C08" w:rsidRDefault="003F63EB" w:rsidP="003F63EB">
      <w:pPr>
        <w:pStyle w:val="KeinLeerraum"/>
        <w:jc w:val="both"/>
        <w:rPr>
          <w:rFonts w:ascii="Andalus" w:hAnsi="Andalus" w:cs="Andalus"/>
        </w:rPr>
      </w:pPr>
      <w:r w:rsidRPr="001E1E2A">
        <w:rPr>
          <w:rFonts w:ascii="Andalus" w:hAnsi="Andalus" w:cs="Andalus"/>
          <w:sz w:val="18"/>
          <w:szCs w:val="18"/>
        </w:rPr>
        <w:t>1972</w:t>
      </w:r>
      <w:r w:rsidR="001E1E2A" w:rsidRPr="001E1E2A">
        <w:rPr>
          <w:rFonts w:ascii="Andalus" w:hAnsi="Andalus" w:cs="Andalus"/>
          <w:sz w:val="18"/>
          <w:szCs w:val="18"/>
        </w:rPr>
        <w:t>,74</w:t>
      </w:r>
      <w:r w:rsidRPr="00806C08">
        <w:rPr>
          <w:rFonts w:ascii="Andalus" w:hAnsi="Andalus" w:cs="Andalus"/>
        </w:rPr>
        <w:t xml:space="preserve"> </w:t>
      </w:r>
      <w:r w:rsidRPr="00806C08">
        <w:rPr>
          <w:rFonts w:ascii="Andalus" w:hAnsi="Andalus" w:cs="Andalus"/>
        </w:rPr>
        <w:tab/>
      </w:r>
      <w:r w:rsidRPr="00806C08">
        <w:rPr>
          <w:rFonts w:ascii="Andalus" w:hAnsi="Andalus" w:cs="Andalus"/>
        </w:rPr>
        <w:t>Kabinett Grisebach</w:t>
      </w:r>
      <w:r w:rsidR="00B12468" w:rsidRPr="00806C08">
        <w:rPr>
          <w:rFonts w:ascii="Andalus" w:hAnsi="Andalus" w:cs="Andalus"/>
        </w:rPr>
        <w:t>,</w:t>
      </w:r>
      <w:r w:rsidR="001E1E2A">
        <w:rPr>
          <w:rFonts w:ascii="Andalus" w:hAnsi="Andalus" w:cs="Andalus"/>
        </w:rPr>
        <w:t xml:space="preserve"> Heidelberg</w:t>
      </w:r>
    </w:p>
    <w:p w:rsidR="003F63EB" w:rsidRPr="00806C08" w:rsidRDefault="003F63EB" w:rsidP="001E1E2A">
      <w:pPr>
        <w:pStyle w:val="KeinLeerraum"/>
        <w:ind w:left="705" w:hanging="705"/>
        <w:jc w:val="both"/>
        <w:rPr>
          <w:rFonts w:ascii="Andalus" w:hAnsi="Andalus" w:cs="Andalus"/>
        </w:rPr>
      </w:pPr>
      <w:r w:rsidRPr="00806C08">
        <w:rPr>
          <w:rFonts w:ascii="Andalus" w:hAnsi="Andalus" w:cs="Andalus"/>
        </w:rPr>
        <w:t xml:space="preserve">1975 </w:t>
      </w:r>
      <w:r w:rsidRPr="00806C08">
        <w:rPr>
          <w:rFonts w:ascii="Andalus" w:hAnsi="Andalus" w:cs="Andalus"/>
        </w:rPr>
        <w:tab/>
      </w:r>
      <w:r w:rsidRPr="00806C08">
        <w:rPr>
          <w:rFonts w:ascii="Andalus" w:hAnsi="Andalus" w:cs="Andalus"/>
        </w:rPr>
        <w:t>G</w:t>
      </w:r>
      <w:r w:rsidR="00B12468" w:rsidRPr="00806C08">
        <w:rPr>
          <w:rFonts w:ascii="Andalus" w:hAnsi="Andalus" w:cs="Andalus"/>
        </w:rPr>
        <w:t>alerie de Vallombreuse, Biarritz</w:t>
      </w:r>
      <w:r w:rsidR="001E1E2A">
        <w:rPr>
          <w:rFonts w:ascii="Andalus" w:hAnsi="Andalus" w:cs="Andalus"/>
        </w:rPr>
        <w:t xml:space="preserve">; </w:t>
      </w:r>
      <w:r w:rsidRPr="00806C08">
        <w:rPr>
          <w:rFonts w:ascii="Andalus" w:hAnsi="Andalus" w:cs="Andalus"/>
        </w:rPr>
        <w:t>Galerie Artis</w:t>
      </w:r>
      <w:r w:rsidR="00C62069" w:rsidRPr="00806C08">
        <w:rPr>
          <w:rFonts w:ascii="Andalus" w:hAnsi="Andalus" w:cs="Andalus"/>
        </w:rPr>
        <w:t>,</w:t>
      </w:r>
      <w:r w:rsidR="001E1E2A">
        <w:rPr>
          <w:rFonts w:ascii="Andalus" w:hAnsi="Andalus" w:cs="Andalus"/>
        </w:rPr>
        <w:t xml:space="preserve"> Schwetzingen; </w:t>
      </w:r>
      <w:r w:rsidRPr="00806C08">
        <w:rPr>
          <w:rFonts w:ascii="Andalus" w:hAnsi="Andalus" w:cs="Andalus"/>
        </w:rPr>
        <w:t>Galerie Melnikow</w:t>
      </w:r>
      <w:r w:rsidR="00C62069" w:rsidRPr="00806C08">
        <w:rPr>
          <w:rFonts w:ascii="Andalus" w:hAnsi="Andalus" w:cs="Andalus"/>
        </w:rPr>
        <w:t>,</w:t>
      </w:r>
      <w:r w:rsidR="001E1E2A">
        <w:rPr>
          <w:rFonts w:ascii="Andalus" w:hAnsi="Andalus" w:cs="Andalus"/>
        </w:rPr>
        <w:t xml:space="preserve"> </w:t>
      </w:r>
      <w:r w:rsidRPr="00806C08">
        <w:rPr>
          <w:rFonts w:ascii="Andalus" w:hAnsi="Andalus" w:cs="Andalus"/>
        </w:rPr>
        <w:t>Heidelberg</w:t>
      </w:r>
    </w:p>
    <w:p w:rsidR="003F63EB" w:rsidRPr="00806C08" w:rsidRDefault="003F63EB" w:rsidP="001E1E2A">
      <w:pPr>
        <w:pStyle w:val="KeinLeerraum"/>
        <w:jc w:val="both"/>
        <w:rPr>
          <w:rFonts w:ascii="Andalus" w:hAnsi="Andalus" w:cs="Andalus"/>
        </w:rPr>
      </w:pPr>
      <w:r w:rsidRPr="00806C08">
        <w:rPr>
          <w:rFonts w:ascii="Andalus" w:hAnsi="Andalus" w:cs="Andalus"/>
        </w:rPr>
        <w:t xml:space="preserve">1976 </w:t>
      </w:r>
      <w:r w:rsidR="00DB43B0" w:rsidRPr="00806C08">
        <w:rPr>
          <w:rFonts w:ascii="Andalus" w:hAnsi="Andalus" w:cs="Andalus"/>
        </w:rPr>
        <w:tab/>
      </w:r>
      <w:r w:rsidRPr="00806C08">
        <w:rPr>
          <w:rFonts w:ascii="Andalus" w:hAnsi="Andalus" w:cs="Andalus"/>
        </w:rPr>
        <w:t>Galerie Pro Domo</w:t>
      </w:r>
      <w:r w:rsidR="00C62069" w:rsidRPr="00806C08">
        <w:rPr>
          <w:rFonts w:ascii="Andalus" w:hAnsi="Andalus" w:cs="Andalus"/>
        </w:rPr>
        <w:t>,</w:t>
      </w:r>
      <w:r w:rsidR="001E1E2A">
        <w:rPr>
          <w:rFonts w:ascii="Andalus" w:hAnsi="Andalus" w:cs="Andalus"/>
        </w:rPr>
        <w:t xml:space="preserve"> Mannheim; </w:t>
      </w:r>
      <w:r w:rsidRPr="00806C08">
        <w:rPr>
          <w:rFonts w:ascii="Andalus" w:hAnsi="Andalus" w:cs="Andalus"/>
        </w:rPr>
        <w:t>Markt 7</w:t>
      </w:r>
      <w:r w:rsidR="00C62069" w:rsidRPr="00806C08">
        <w:rPr>
          <w:rFonts w:ascii="Andalus" w:hAnsi="Andalus" w:cs="Andalus"/>
        </w:rPr>
        <w:t>,</w:t>
      </w:r>
      <w:r w:rsidRPr="00806C08">
        <w:rPr>
          <w:rFonts w:ascii="Andalus" w:hAnsi="Andalus" w:cs="Andalus"/>
        </w:rPr>
        <w:t xml:space="preserve"> Heidelberg</w:t>
      </w:r>
    </w:p>
    <w:p w:rsidR="003F63EB" w:rsidRPr="00806C08" w:rsidRDefault="003F63EB" w:rsidP="001E1E2A">
      <w:pPr>
        <w:pStyle w:val="KeinLeerraum"/>
        <w:jc w:val="both"/>
        <w:rPr>
          <w:rFonts w:ascii="Andalus" w:hAnsi="Andalus" w:cs="Andalus"/>
        </w:rPr>
      </w:pPr>
      <w:r w:rsidRPr="00806C08">
        <w:rPr>
          <w:rFonts w:ascii="Andalus" w:hAnsi="Andalus" w:cs="Andalus"/>
        </w:rPr>
        <w:t xml:space="preserve">1977 </w:t>
      </w:r>
      <w:r w:rsidR="00DB43B0" w:rsidRPr="00806C08">
        <w:rPr>
          <w:rFonts w:ascii="Andalus" w:hAnsi="Andalus" w:cs="Andalus"/>
        </w:rPr>
        <w:tab/>
      </w:r>
      <w:r w:rsidRPr="00806C08">
        <w:rPr>
          <w:rFonts w:ascii="Andalus" w:hAnsi="Andalus" w:cs="Andalus"/>
        </w:rPr>
        <w:t>Kunstverein</w:t>
      </w:r>
      <w:r w:rsidR="00C62069" w:rsidRPr="00806C08">
        <w:rPr>
          <w:rFonts w:ascii="Andalus" w:hAnsi="Andalus" w:cs="Andalus"/>
        </w:rPr>
        <w:t>,</w:t>
      </w:r>
      <w:r w:rsidR="001E1E2A">
        <w:rPr>
          <w:rFonts w:ascii="Andalus" w:hAnsi="Andalus" w:cs="Andalus"/>
        </w:rPr>
        <w:t xml:space="preserve"> Heilbronn; </w:t>
      </w:r>
      <w:r w:rsidRPr="00806C08">
        <w:rPr>
          <w:rFonts w:ascii="Andalus" w:hAnsi="Andalus" w:cs="Andalus"/>
        </w:rPr>
        <w:t>Harlequin</w:t>
      </w:r>
      <w:r w:rsidR="00C62069" w:rsidRPr="00806C08">
        <w:rPr>
          <w:rFonts w:ascii="Andalus" w:hAnsi="Andalus" w:cs="Andalus"/>
        </w:rPr>
        <w:t>,</w:t>
      </w:r>
      <w:r w:rsidRPr="00806C08">
        <w:rPr>
          <w:rFonts w:ascii="Andalus" w:hAnsi="Andalus" w:cs="Andalus"/>
        </w:rPr>
        <w:t xml:space="preserve"> Verbier</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1978 </w:t>
      </w:r>
      <w:r w:rsidR="00DB43B0" w:rsidRPr="00806C08">
        <w:rPr>
          <w:rFonts w:ascii="Andalus" w:hAnsi="Andalus" w:cs="Andalus"/>
        </w:rPr>
        <w:tab/>
      </w:r>
      <w:r w:rsidR="00C62069" w:rsidRPr="00806C08">
        <w:rPr>
          <w:rFonts w:ascii="Andalus" w:hAnsi="Andalus" w:cs="Andalus"/>
        </w:rPr>
        <w:t>DP Gal</w:t>
      </w:r>
      <w:r w:rsidRPr="00806C08">
        <w:rPr>
          <w:rFonts w:ascii="Andalus" w:hAnsi="Andalus" w:cs="Andalus"/>
        </w:rPr>
        <w:t>erie</w:t>
      </w:r>
      <w:r w:rsidR="00C62069" w:rsidRPr="00806C08">
        <w:rPr>
          <w:rFonts w:ascii="Andalus" w:hAnsi="Andalus" w:cs="Andalus"/>
        </w:rPr>
        <w:t>,</w:t>
      </w:r>
      <w:r w:rsidRPr="00806C08">
        <w:rPr>
          <w:rFonts w:ascii="Andalus" w:hAnsi="Andalus" w:cs="Andalus"/>
        </w:rPr>
        <w:t xml:space="preserve"> Heidelberg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1980 </w:t>
      </w:r>
      <w:r w:rsidR="00DB43B0" w:rsidRPr="00806C08">
        <w:rPr>
          <w:rFonts w:ascii="Andalus" w:hAnsi="Andalus" w:cs="Andalus"/>
        </w:rPr>
        <w:tab/>
      </w:r>
      <w:r w:rsidRPr="00806C08">
        <w:rPr>
          <w:rFonts w:ascii="Andalus" w:hAnsi="Andalus" w:cs="Andalus"/>
        </w:rPr>
        <w:t>Galerie Omorfos</w:t>
      </w:r>
      <w:r w:rsidR="00C62069" w:rsidRPr="00806C08">
        <w:rPr>
          <w:rFonts w:ascii="Andalus" w:hAnsi="Andalus" w:cs="Andalus"/>
        </w:rPr>
        <w:t>,</w:t>
      </w:r>
      <w:r w:rsidRPr="00806C08">
        <w:rPr>
          <w:rFonts w:ascii="Andalus" w:hAnsi="Andalus" w:cs="Andalus"/>
        </w:rPr>
        <w:t xml:space="preserve"> Paris</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1981 </w:t>
      </w:r>
      <w:r w:rsidR="00DB43B0" w:rsidRPr="00806C08">
        <w:rPr>
          <w:rFonts w:ascii="Andalus" w:hAnsi="Andalus" w:cs="Andalus"/>
        </w:rPr>
        <w:tab/>
      </w:r>
      <w:r w:rsidRPr="00806C08">
        <w:rPr>
          <w:rFonts w:ascii="Andalus" w:hAnsi="Andalus" w:cs="Andalus"/>
        </w:rPr>
        <w:t>Zoo</w:t>
      </w:r>
      <w:r w:rsidR="00C62069" w:rsidRPr="00806C08">
        <w:rPr>
          <w:rFonts w:ascii="Andalus" w:hAnsi="Andalus" w:cs="Andalus"/>
        </w:rPr>
        <w:t>,</w:t>
      </w:r>
      <w:r w:rsidRPr="00806C08">
        <w:rPr>
          <w:rFonts w:ascii="Andalus" w:hAnsi="Andalus" w:cs="Andalus"/>
        </w:rPr>
        <w:t xml:space="preserve"> Heidelberg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1982 </w:t>
      </w:r>
      <w:r w:rsidR="00DB43B0" w:rsidRPr="00806C08">
        <w:rPr>
          <w:rFonts w:ascii="Andalus" w:hAnsi="Andalus" w:cs="Andalus"/>
        </w:rPr>
        <w:tab/>
      </w:r>
      <w:r w:rsidRPr="00806C08">
        <w:rPr>
          <w:rFonts w:ascii="Andalus" w:hAnsi="Andalus" w:cs="Andalus"/>
        </w:rPr>
        <w:t>Kleines Kunstkabinett</w:t>
      </w:r>
      <w:r w:rsidR="00E61BA5" w:rsidRPr="00806C08">
        <w:rPr>
          <w:rFonts w:ascii="Andalus" w:hAnsi="Andalus" w:cs="Andalus"/>
        </w:rPr>
        <w:t>,</w:t>
      </w:r>
      <w:r w:rsidRPr="00806C08">
        <w:rPr>
          <w:rFonts w:ascii="Andalus" w:hAnsi="Andalus" w:cs="Andalus"/>
        </w:rPr>
        <w:t xml:space="preserve"> Bad Herrenalb</w:t>
      </w:r>
      <w:r w:rsidR="001E1E2A">
        <w:rPr>
          <w:rFonts w:ascii="Andalus" w:hAnsi="Andalus" w:cs="Andalus"/>
        </w:rPr>
        <w:t xml:space="preserve">; </w:t>
      </w:r>
      <w:r w:rsidRPr="00806C08">
        <w:rPr>
          <w:rFonts w:ascii="Andalus" w:hAnsi="Andalus" w:cs="Andalus"/>
        </w:rPr>
        <w:t>Würzhaus</w:t>
      </w:r>
      <w:r w:rsidR="00E61BA5" w:rsidRPr="00806C08">
        <w:rPr>
          <w:rFonts w:ascii="Andalus" w:hAnsi="Andalus" w:cs="Andalus"/>
        </w:rPr>
        <w:t>,</w:t>
      </w:r>
      <w:r w:rsidRPr="00806C08">
        <w:rPr>
          <w:rFonts w:ascii="Andalus" w:hAnsi="Andalus" w:cs="Andalus"/>
        </w:rPr>
        <w:t xml:space="preserve"> Weinheim</w:t>
      </w:r>
      <w:r w:rsidR="001E1E2A">
        <w:rPr>
          <w:rFonts w:ascii="Andalus" w:hAnsi="Andalus" w:cs="Andalus"/>
        </w:rPr>
        <w:t xml:space="preserve">; </w:t>
      </w:r>
      <w:r w:rsidRPr="00806C08">
        <w:rPr>
          <w:rFonts w:ascii="Andalus" w:hAnsi="Andalus" w:cs="Andalus"/>
        </w:rPr>
        <w:t>Galerie Futura</w:t>
      </w:r>
      <w:r w:rsidR="00E61BA5" w:rsidRPr="00806C08">
        <w:rPr>
          <w:rFonts w:ascii="Andalus" w:hAnsi="Andalus" w:cs="Andalus"/>
        </w:rPr>
        <w:t>,</w:t>
      </w:r>
      <w:r w:rsidRPr="00806C08">
        <w:rPr>
          <w:rFonts w:ascii="Andalus" w:hAnsi="Andalus" w:cs="Andalus"/>
        </w:rPr>
        <w:t xml:space="preserve"> Stockholm</w:t>
      </w:r>
    </w:p>
    <w:p w:rsidR="003F63EB" w:rsidRPr="00806C08" w:rsidRDefault="003F63EB" w:rsidP="00E72652">
      <w:pPr>
        <w:pStyle w:val="KeinLeerraum"/>
        <w:ind w:left="705" w:hanging="705"/>
        <w:jc w:val="both"/>
        <w:rPr>
          <w:rFonts w:ascii="Andalus" w:hAnsi="Andalus" w:cs="Andalus"/>
        </w:rPr>
      </w:pPr>
      <w:r w:rsidRPr="00806C08">
        <w:rPr>
          <w:rFonts w:ascii="Andalus" w:hAnsi="Andalus" w:cs="Andalus"/>
        </w:rPr>
        <w:t xml:space="preserve">1983 </w:t>
      </w:r>
      <w:r w:rsidR="00DB43B0" w:rsidRPr="00806C08">
        <w:rPr>
          <w:rFonts w:ascii="Andalus" w:hAnsi="Andalus" w:cs="Andalus"/>
        </w:rPr>
        <w:tab/>
      </w:r>
      <w:r w:rsidRPr="00806C08">
        <w:rPr>
          <w:rFonts w:ascii="Andalus" w:hAnsi="Andalus" w:cs="Andalus"/>
        </w:rPr>
        <w:t>Galerie Melnikow</w:t>
      </w:r>
      <w:r w:rsidR="00E61BA5" w:rsidRPr="00806C08">
        <w:rPr>
          <w:rFonts w:ascii="Andalus" w:hAnsi="Andalus" w:cs="Andalus"/>
        </w:rPr>
        <w:t>,</w:t>
      </w:r>
      <w:r w:rsidRPr="00806C08">
        <w:rPr>
          <w:rFonts w:ascii="Andalus" w:hAnsi="Andalus" w:cs="Andalus"/>
        </w:rPr>
        <w:t xml:space="preserve"> Heidelberg</w:t>
      </w:r>
      <w:r w:rsidR="001E1E2A">
        <w:rPr>
          <w:rFonts w:ascii="Andalus" w:hAnsi="Andalus" w:cs="Andalus"/>
        </w:rPr>
        <w:t xml:space="preserve">; </w:t>
      </w:r>
      <w:r w:rsidRPr="00806C08">
        <w:rPr>
          <w:rFonts w:ascii="Andalus" w:hAnsi="Andalus" w:cs="Andalus"/>
        </w:rPr>
        <w:t>Galerie Gaia</w:t>
      </w:r>
      <w:r w:rsidR="00E61BA5" w:rsidRPr="00806C08">
        <w:rPr>
          <w:rFonts w:ascii="Andalus" w:hAnsi="Andalus" w:cs="Andalus"/>
        </w:rPr>
        <w:t>,</w:t>
      </w:r>
      <w:r w:rsidRPr="00806C08">
        <w:rPr>
          <w:rFonts w:ascii="Andalus" w:hAnsi="Andalus" w:cs="Andalus"/>
        </w:rPr>
        <w:t xml:space="preserve"> Verbier</w:t>
      </w:r>
      <w:r w:rsidR="001E1E2A">
        <w:rPr>
          <w:rFonts w:ascii="Andalus" w:hAnsi="Andalus" w:cs="Andalus"/>
        </w:rPr>
        <w:t xml:space="preserve">; </w:t>
      </w:r>
      <w:r w:rsidRPr="00806C08">
        <w:rPr>
          <w:rFonts w:ascii="Andalus" w:hAnsi="Andalus" w:cs="Andalus"/>
        </w:rPr>
        <w:t>Galerie Riemenschneider</w:t>
      </w:r>
      <w:r w:rsidR="00E61BA5" w:rsidRPr="00806C08">
        <w:rPr>
          <w:rFonts w:ascii="Andalus" w:hAnsi="Andalus" w:cs="Andalus"/>
        </w:rPr>
        <w:t>,</w:t>
      </w:r>
      <w:r w:rsidRPr="00806C08">
        <w:rPr>
          <w:rFonts w:ascii="Andalus" w:hAnsi="Andalus" w:cs="Andalus"/>
        </w:rPr>
        <w:t xml:space="preserve"> Hamburg</w:t>
      </w:r>
      <w:r w:rsidR="001E1E2A">
        <w:rPr>
          <w:rFonts w:ascii="Andalus" w:hAnsi="Andalus" w:cs="Andalus"/>
        </w:rPr>
        <w:t xml:space="preserve">; </w:t>
      </w:r>
      <w:r w:rsidRPr="00806C08">
        <w:rPr>
          <w:rFonts w:ascii="Andalus" w:hAnsi="Andalus" w:cs="Andalus"/>
        </w:rPr>
        <w:t>Heidelberger Zement</w:t>
      </w:r>
      <w:r w:rsidR="00E61BA5" w:rsidRPr="00806C08">
        <w:rPr>
          <w:rFonts w:ascii="Andalus" w:hAnsi="Andalus" w:cs="Andalus"/>
        </w:rPr>
        <w:t>, Heidelberg</w:t>
      </w:r>
      <w:r w:rsidR="001E1E2A">
        <w:rPr>
          <w:rFonts w:ascii="Andalus" w:hAnsi="Andalus" w:cs="Andalus"/>
        </w:rPr>
        <w:t xml:space="preserve">; </w:t>
      </w:r>
      <w:r w:rsidRPr="00806C08">
        <w:rPr>
          <w:rFonts w:ascii="Andalus" w:hAnsi="Andalus" w:cs="Andalus"/>
        </w:rPr>
        <w:t>Vivarium</w:t>
      </w:r>
      <w:r w:rsidR="00E61BA5" w:rsidRPr="00806C08">
        <w:rPr>
          <w:rFonts w:ascii="Andalus" w:hAnsi="Andalus" w:cs="Andalus"/>
        </w:rPr>
        <w:t>,</w:t>
      </w:r>
      <w:r w:rsidRPr="00806C08">
        <w:rPr>
          <w:rFonts w:ascii="Andalus" w:hAnsi="Andalus" w:cs="Andalus"/>
        </w:rPr>
        <w:t xml:space="preserve"> Darmstadt</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1984 </w:t>
      </w:r>
      <w:r w:rsidR="00DB43B0" w:rsidRPr="00806C08">
        <w:rPr>
          <w:rFonts w:ascii="Andalus" w:hAnsi="Andalus" w:cs="Andalus"/>
        </w:rPr>
        <w:tab/>
      </w:r>
      <w:r w:rsidRPr="00806C08">
        <w:rPr>
          <w:rFonts w:ascii="Andalus" w:hAnsi="Andalus" w:cs="Andalus"/>
        </w:rPr>
        <w:t>Altstadtgalerie</w:t>
      </w:r>
      <w:r w:rsidR="00E61BA5" w:rsidRPr="00806C08">
        <w:rPr>
          <w:rFonts w:ascii="Andalus" w:hAnsi="Andalus" w:cs="Andalus"/>
        </w:rPr>
        <w:t>,</w:t>
      </w:r>
      <w:r w:rsidRPr="00806C08">
        <w:rPr>
          <w:rFonts w:ascii="Andalus" w:hAnsi="Andalus" w:cs="Andalus"/>
        </w:rPr>
        <w:t xml:space="preserve"> Mosbach</w:t>
      </w:r>
      <w:r w:rsidR="00E72652">
        <w:rPr>
          <w:rFonts w:ascii="Andalus" w:hAnsi="Andalus" w:cs="Andalus"/>
        </w:rPr>
        <w:t xml:space="preserve">; </w:t>
      </w:r>
      <w:r w:rsidRPr="00806C08">
        <w:rPr>
          <w:rFonts w:ascii="Andalus" w:hAnsi="Andalus" w:cs="Andalus"/>
        </w:rPr>
        <w:t>Zoo</w:t>
      </w:r>
      <w:r w:rsidR="00E61BA5" w:rsidRPr="00806C08">
        <w:rPr>
          <w:rFonts w:ascii="Andalus" w:hAnsi="Andalus" w:cs="Andalus"/>
        </w:rPr>
        <w:t>,</w:t>
      </w:r>
      <w:r w:rsidRPr="00806C08">
        <w:rPr>
          <w:rFonts w:ascii="Andalus" w:hAnsi="Andalus" w:cs="Andalus"/>
        </w:rPr>
        <w:t xml:space="preserve"> Heidelberg</w:t>
      </w:r>
      <w:r w:rsidR="00E72652">
        <w:rPr>
          <w:rFonts w:ascii="Andalus" w:hAnsi="Andalus" w:cs="Andalus"/>
        </w:rPr>
        <w:t xml:space="preserve">; </w:t>
      </w:r>
      <w:r w:rsidRPr="00806C08">
        <w:rPr>
          <w:rFonts w:ascii="Andalus" w:hAnsi="Andalus" w:cs="Andalus"/>
        </w:rPr>
        <w:t>Kunstverein</w:t>
      </w:r>
      <w:r w:rsidR="00E61BA5" w:rsidRPr="00806C08">
        <w:rPr>
          <w:rFonts w:ascii="Andalus" w:hAnsi="Andalus" w:cs="Andalus"/>
        </w:rPr>
        <w:t>,</w:t>
      </w:r>
      <w:r w:rsidRPr="00806C08">
        <w:rPr>
          <w:rFonts w:ascii="Andalus" w:hAnsi="Andalus" w:cs="Andalus"/>
        </w:rPr>
        <w:t xml:space="preserve"> Speyer</w:t>
      </w:r>
    </w:p>
    <w:p w:rsidR="003F63EB" w:rsidRPr="00806C08" w:rsidRDefault="003F63EB" w:rsidP="00E72652">
      <w:pPr>
        <w:pStyle w:val="KeinLeerraum"/>
        <w:jc w:val="both"/>
        <w:rPr>
          <w:rFonts w:ascii="Andalus" w:hAnsi="Andalus" w:cs="Andalus"/>
        </w:rPr>
      </w:pPr>
      <w:r w:rsidRPr="00806C08">
        <w:rPr>
          <w:rFonts w:ascii="Andalus" w:hAnsi="Andalus" w:cs="Andalus"/>
        </w:rPr>
        <w:t xml:space="preserve">1985 </w:t>
      </w:r>
      <w:r w:rsidR="00DB43B0" w:rsidRPr="00806C08">
        <w:rPr>
          <w:rFonts w:ascii="Andalus" w:hAnsi="Andalus" w:cs="Andalus"/>
        </w:rPr>
        <w:tab/>
      </w:r>
      <w:r w:rsidRPr="00806C08">
        <w:rPr>
          <w:rFonts w:ascii="Andalus" w:hAnsi="Andalus" w:cs="Andalus"/>
        </w:rPr>
        <w:t>Galerie am kleinen Markt</w:t>
      </w:r>
      <w:r w:rsidR="00E61BA5" w:rsidRPr="00806C08">
        <w:rPr>
          <w:rFonts w:ascii="Andalus" w:hAnsi="Andalus" w:cs="Andalus"/>
        </w:rPr>
        <w:t>,</w:t>
      </w:r>
      <w:r w:rsidRPr="00806C08">
        <w:rPr>
          <w:rFonts w:ascii="Andalus" w:hAnsi="Andalus" w:cs="Andalus"/>
        </w:rPr>
        <w:t xml:space="preserve"> Mannheim</w:t>
      </w:r>
      <w:r w:rsidR="00E72652">
        <w:rPr>
          <w:rFonts w:ascii="Andalus" w:hAnsi="Andalus" w:cs="Andalus"/>
        </w:rPr>
        <w:t xml:space="preserve">; </w:t>
      </w:r>
      <w:r w:rsidRPr="00806C08">
        <w:rPr>
          <w:rFonts w:ascii="Andalus" w:hAnsi="Andalus" w:cs="Andalus"/>
        </w:rPr>
        <w:t>Universität</w:t>
      </w:r>
      <w:r w:rsidR="00E61BA5" w:rsidRPr="00806C08">
        <w:rPr>
          <w:rFonts w:ascii="Andalus" w:hAnsi="Andalus" w:cs="Andalus"/>
        </w:rPr>
        <w:t>,</w:t>
      </w:r>
      <w:r w:rsidRPr="00806C08">
        <w:rPr>
          <w:rFonts w:ascii="Andalus" w:hAnsi="Andalus" w:cs="Andalus"/>
        </w:rPr>
        <w:t xml:space="preserve"> Mannheim</w:t>
      </w:r>
    </w:p>
    <w:p w:rsidR="003F63EB" w:rsidRPr="00806C08" w:rsidRDefault="003F63EB" w:rsidP="00E72652">
      <w:pPr>
        <w:pStyle w:val="KeinLeerraum"/>
        <w:jc w:val="both"/>
        <w:rPr>
          <w:rFonts w:ascii="Andalus" w:hAnsi="Andalus" w:cs="Andalus"/>
        </w:rPr>
      </w:pPr>
      <w:r w:rsidRPr="00806C08">
        <w:rPr>
          <w:rFonts w:ascii="Andalus" w:hAnsi="Andalus" w:cs="Andalus"/>
        </w:rPr>
        <w:t xml:space="preserve">1986 </w:t>
      </w:r>
      <w:r w:rsidR="00DB43B0" w:rsidRPr="00806C08">
        <w:rPr>
          <w:rFonts w:ascii="Andalus" w:hAnsi="Andalus" w:cs="Andalus"/>
        </w:rPr>
        <w:tab/>
      </w:r>
      <w:r w:rsidRPr="00806C08">
        <w:rPr>
          <w:rFonts w:ascii="Andalus" w:hAnsi="Andalus" w:cs="Andalus"/>
        </w:rPr>
        <w:t>Würzhaus</w:t>
      </w:r>
      <w:r w:rsidR="00E61BA5" w:rsidRPr="00806C08">
        <w:rPr>
          <w:rFonts w:ascii="Andalus" w:hAnsi="Andalus" w:cs="Andalus"/>
        </w:rPr>
        <w:t>,</w:t>
      </w:r>
      <w:r w:rsidR="00E72652">
        <w:rPr>
          <w:rFonts w:ascii="Andalus" w:hAnsi="Andalus" w:cs="Andalus"/>
        </w:rPr>
        <w:t xml:space="preserve"> Weinheim; </w:t>
      </w:r>
      <w:r w:rsidRPr="00806C08">
        <w:rPr>
          <w:rFonts w:ascii="Andalus" w:hAnsi="Andalus" w:cs="Andalus"/>
        </w:rPr>
        <w:t>Universität</w:t>
      </w:r>
      <w:r w:rsidR="00E61BA5" w:rsidRPr="00806C08">
        <w:rPr>
          <w:rFonts w:ascii="Andalus" w:hAnsi="Andalus" w:cs="Andalus"/>
        </w:rPr>
        <w:t>,</w:t>
      </w:r>
      <w:r w:rsidRPr="00806C08">
        <w:rPr>
          <w:rFonts w:ascii="Andalus" w:hAnsi="Andalus" w:cs="Andalus"/>
        </w:rPr>
        <w:t xml:space="preserve"> Heidelberg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1987 </w:t>
      </w:r>
      <w:r w:rsidR="00DB43B0" w:rsidRPr="00806C08">
        <w:rPr>
          <w:rFonts w:ascii="Andalus" w:hAnsi="Andalus" w:cs="Andalus"/>
        </w:rPr>
        <w:tab/>
      </w:r>
      <w:r w:rsidRPr="00806C08">
        <w:rPr>
          <w:rFonts w:ascii="Andalus" w:hAnsi="Andalus" w:cs="Andalus"/>
        </w:rPr>
        <w:t>Galerie Wiest</w:t>
      </w:r>
      <w:r w:rsidR="00E61BA5" w:rsidRPr="00806C08">
        <w:rPr>
          <w:rFonts w:ascii="Andalus" w:hAnsi="Andalus" w:cs="Andalus"/>
        </w:rPr>
        <w:t>,</w:t>
      </w:r>
      <w:r w:rsidRPr="00806C08">
        <w:rPr>
          <w:rFonts w:ascii="Andalus" w:hAnsi="Andalus" w:cs="Andalus"/>
        </w:rPr>
        <w:t xml:space="preserve"> Plochingen</w:t>
      </w:r>
    </w:p>
    <w:p w:rsidR="003F63EB" w:rsidRPr="00806C08" w:rsidRDefault="003F63EB" w:rsidP="003F63EB">
      <w:pPr>
        <w:pStyle w:val="KeinLeerraum"/>
        <w:jc w:val="both"/>
        <w:rPr>
          <w:rFonts w:ascii="Andalus" w:hAnsi="Andalus" w:cs="Andalus"/>
        </w:rPr>
      </w:pPr>
      <w:r w:rsidRPr="00806C08">
        <w:rPr>
          <w:rFonts w:ascii="Andalus" w:hAnsi="Andalus" w:cs="Andalus"/>
        </w:rPr>
        <w:lastRenderedPageBreak/>
        <w:t xml:space="preserve">1988 </w:t>
      </w:r>
      <w:r w:rsidR="00DB43B0" w:rsidRPr="00806C08">
        <w:rPr>
          <w:rFonts w:ascii="Andalus" w:hAnsi="Andalus" w:cs="Andalus"/>
        </w:rPr>
        <w:tab/>
      </w:r>
      <w:r w:rsidRPr="00806C08">
        <w:rPr>
          <w:rFonts w:ascii="Andalus" w:hAnsi="Andalus" w:cs="Andalus"/>
        </w:rPr>
        <w:t>Haus Maikammer</w:t>
      </w:r>
      <w:r w:rsidR="00E61BA5" w:rsidRPr="00806C08">
        <w:rPr>
          <w:rFonts w:ascii="Andalus" w:hAnsi="Andalus" w:cs="Andalus"/>
        </w:rPr>
        <w:t>, Maikammer</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1989 </w:t>
      </w:r>
      <w:r w:rsidR="00DB43B0" w:rsidRPr="00806C08">
        <w:rPr>
          <w:rFonts w:ascii="Andalus" w:hAnsi="Andalus" w:cs="Andalus"/>
        </w:rPr>
        <w:tab/>
      </w:r>
      <w:r w:rsidRPr="00806C08">
        <w:rPr>
          <w:rFonts w:ascii="Andalus" w:hAnsi="Andalus" w:cs="Andalus"/>
        </w:rPr>
        <w:t>Galerie Gruber</w:t>
      </w:r>
      <w:r w:rsidR="00E61BA5" w:rsidRPr="00806C08">
        <w:rPr>
          <w:rFonts w:ascii="Andalus" w:hAnsi="Andalus" w:cs="Andalus"/>
        </w:rPr>
        <w:t>,</w:t>
      </w:r>
      <w:r w:rsidRPr="00806C08">
        <w:rPr>
          <w:rFonts w:ascii="Andalus" w:hAnsi="Andalus" w:cs="Andalus"/>
        </w:rPr>
        <w:t xml:space="preserve"> Sinsheim</w:t>
      </w:r>
      <w:r w:rsidR="00E72652">
        <w:rPr>
          <w:rFonts w:ascii="Andalus" w:hAnsi="Andalus" w:cs="Andalus"/>
        </w:rPr>
        <w:t xml:space="preserve">; </w:t>
      </w:r>
      <w:r w:rsidRPr="00806C08">
        <w:rPr>
          <w:rFonts w:ascii="Andalus" w:hAnsi="Andalus" w:cs="Andalus"/>
        </w:rPr>
        <w:t>Galerie Melnikow</w:t>
      </w:r>
      <w:r w:rsidR="00E61BA5" w:rsidRPr="00806C08">
        <w:rPr>
          <w:rFonts w:ascii="Andalus" w:hAnsi="Andalus" w:cs="Andalus"/>
        </w:rPr>
        <w:t>,</w:t>
      </w:r>
      <w:r w:rsidRPr="00806C08">
        <w:rPr>
          <w:rFonts w:ascii="Andalus" w:hAnsi="Andalus" w:cs="Andalus"/>
        </w:rPr>
        <w:t xml:space="preserve"> Heidelberg</w:t>
      </w:r>
      <w:r w:rsidR="00E72652">
        <w:rPr>
          <w:rFonts w:ascii="Andalus" w:hAnsi="Andalus" w:cs="Andalus"/>
        </w:rPr>
        <w:t xml:space="preserve">; </w:t>
      </w:r>
      <w:r w:rsidRPr="00806C08">
        <w:rPr>
          <w:rFonts w:ascii="Andalus" w:hAnsi="Andalus" w:cs="Andalus"/>
        </w:rPr>
        <w:t>Galerie Wiest</w:t>
      </w:r>
      <w:r w:rsidR="00E61BA5" w:rsidRPr="00806C08">
        <w:rPr>
          <w:rFonts w:ascii="Andalus" w:hAnsi="Andalus" w:cs="Andalus"/>
        </w:rPr>
        <w:t>,</w:t>
      </w:r>
      <w:r w:rsidRPr="00806C08">
        <w:rPr>
          <w:rFonts w:ascii="Andalus" w:hAnsi="Andalus" w:cs="Andalus"/>
        </w:rPr>
        <w:t xml:space="preserve"> Plochingen</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1990 </w:t>
      </w:r>
      <w:r w:rsidR="00DB43B0" w:rsidRPr="00806C08">
        <w:rPr>
          <w:rFonts w:ascii="Andalus" w:hAnsi="Andalus" w:cs="Andalus"/>
        </w:rPr>
        <w:tab/>
      </w:r>
      <w:r w:rsidRPr="00806C08">
        <w:rPr>
          <w:rFonts w:ascii="Andalus" w:hAnsi="Andalus" w:cs="Andalus"/>
        </w:rPr>
        <w:t xml:space="preserve">Galerie an der </w:t>
      </w:r>
      <w:r w:rsidR="00E61BA5" w:rsidRPr="00806C08">
        <w:rPr>
          <w:rFonts w:ascii="Andalus" w:hAnsi="Andalus" w:cs="Andalus"/>
        </w:rPr>
        <w:t>Bergstraße,</w:t>
      </w:r>
      <w:r w:rsidRPr="00806C08">
        <w:rPr>
          <w:rFonts w:ascii="Andalus" w:hAnsi="Andalus" w:cs="Andalus"/>
        </w:rPr>
        <w:t xml:space="preserve"> Weinheim </w:t>
      </w:r>
    </w:p>
    <w:p w:rsidR="003F63EB" w:rsidRPr="00806C08" w:rsidRDefault="003F63EB" w:rsidP="00E72652">
      <w:pPr>
        <w:pStyle w:val="KeinLeerraum"/>
        <w:jc w:val="both"/>
        <w:rPr>
          <w:rFonts w:ascii="Andalus" w:hAnsi="Andalus" w:cs="Andalus"/>
        </w:rPr>
      </w:pPr>
      <w:r w:rsidRPr="00806C08">
        <w:rPr>
          <w:rFonts w:ascii="Andalus" w:hAnsi="Andalus" w:cs="Andalus"/>
        </w:rPr>
        <w:t xml:space="preserve">1991 </w:t>
      </w:r>
      <w:r w:rsidR="00DB43B0" w:rsidRPr="00806C08">
        <w:rPr>
          <w:rFonts w:ascii="Andalus" w:hAnsi="Andalus" w:cs="Andalus"/>
        </w:rPr>
        <w:tab/>
      </w:r>
      <w:r w:rsidRPr="00806C08">
        <w:rPr>
          <w:rFonts w:ascii="Andalus" w:hAnsi="Andalus" w:cs="Andalus"/>
        </w:rPr>
        <w:t>Willibald Kramm Stiftung</w:t>
      </w:r>
      <w:r w:rsidR="00E61BA5" w:rsidRPr="00806C08">
        <w:rPr>
          <w:rFonts w:ascii="Andalus" w:hAnsi="Andalus" w:cs="Andalus"/>
        </w:rPr>
        <w:t>,</w:t>
      </w:r>
      <w:r w:rsidRPr="00806C08">
        <w:rPr>
          <w:rFonts w:ascii="Andalus" w:hAnsi="Andalus" w:cs="Andalus"/>
        </w:rPr>
        <w:t xml:space="preserve"> Heidelberg</w:t>
      </w:r>
      <w:r w:rsidR="00E72652">
        <w:rPr>
          <w:rFonts w:ascii="Andalus" w:hAnsi="Andalus" w:cs="Andalus"/>
        </w:rPr>
        <w:t xml:space="preserve">; </w:t>
      </w:r>
      <w:r w:rsidRPr="00806C08">
        <w:rPr>
          <w:rFonts w:ascii="Andalus" w:hAnsi="Andalus" w:cs="Andalus"/>
        </w:rPr>
        <w:t>Auktionshaus Kleinhenz</w:t>
      </w:r>
      <w:r w:rsidR="00E61BA5" w:rsidRPr="00806C08">
        <w:rPr>
          <w:rFonts w:ascii="Andalus" w:hAnsi="Andalus" w:cs="Andalus"/>
        </w:rPr>
        <w:t>,</w:t>
      </w:r>
      <w:r w:rsidRPr="00806C08">
        <w:rPr>
          <w:rFonts w:ascii="Andalus" w:hAnsi="Andalus" w:cs="Andalus"/>
        </w:rPr>
        <w:t xml:space="preserve"> Ludwigshafen</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1995 </w:t>
      </w:r>
      <w:r w:rsidR="00DB43B0" w:rsidRPr="00806C08">
        <w:rPr>
          <w:rFonts w:ascii="Andalus" w:hAnsi="Andalus" w:cs="Andalus"/>
        </w:rPr>
        <w:tab/>
      </w:r>
      <w:r w:rsidRPr="00806C08">
        <w:rPr>
          <w:rFonts w:ascii="Andalus" w:hAnsi="Andalus" w:cs="Andalus"/>
        </w:rPr>
        <w:t>Landgericht Karlsruhe</w:t>
      </w:r>
      <w:r w:rsidR="00451DC9" w:rsidRPr="00806C08">
        <w:rPr>
          <w:rFonts w:ascii="Andalus" w:hAnsi="Andalus" w:cs="Andalus"/>
        </w:rPr>
        <w:t>, Karlsruhe</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1996 </w:t>
      </w:r>
      <w:r w:rsidR="00DB43B0" w:rsidRPr="00806C08">
        <w:rPr>
          <w:rFonts w:ascii="Andalus" w:hAnsi="Andalus" w:cs="Andalus"/>
        </w:rPr>
        <w:tab/>
      </w:r>
      <w:r w:rsidRPr="00806C08">
        <w:rPr>
          <w:rFonts w:ascii="Andalus" w:hAnsi="Andalus" w:cs="Andalus"/>
        </w:rPr>
        <w:t>Villa Meixner</w:t>
      </w:r>
      <w:r w:rsidR="00451DC9" w:rsidRPr="00806C08">
        <w:rPr>
          <w:rFonts w:ascii="Andalus" w:hAnsi="Andalus" w:cs="Andalus"/>
        </w:rPr>
        <w:t>,</w:t>
      </w:r>
      <w:r w:rsidRPr="00806C08">
        <w:rPr>
          <w:rFonts w:ascii="Andalus" w:hAnsi="Andalus" w:cs="Andalus"/>
        </w:rPr>
        <w:t xml:space="preserve"> Brühl</w:t>
      </w:r>
      <w:r w:rsidR="00E72652">
        <w:rPr>
          <w:rFonts w:ascii="Andalus" w:hAnsi="Andalus" w:cs="Andalus"/>
        </w:rPr>
        <w:t xml:space="preserve">; </w:t>
      </w:r>
      <w:r w:rsidRPr="00806C08">
        <w:rPr>
          <w:rFonts w:ascii="Andalus" w:hAnsi="Andalus" w:cs="Andalus"/>
        </w:rPr>
        <w:t>ÖVA</w:t>
      </w:r>
      <w:r w:rsidR="00451DC9" w:rsidRPr="00806C08">
        <w:rPr>
          <w:rFonts w:ascii="Andalus" w:hAnsi="Andalus" w:cs="Andalus"/>
        </w:rPr>
        <w:t>,</w:t>
      </w:r>
      <w:r w:rsidRPr="00806C08">
        <w:rPr>
          <w:rFonts w:ascii="Andalus" w:hAnsi="Andalus" w:cs="Andalus"/>
        </w:rPr>
        <w:t xml:space="preserve"> Mannheim</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1998 </w:t>
      </w:r>
      <w:r w:rsidR="00DB43B0" w:rsidRPr="00806C08">
        <w:rPr>
          <w:rFonts w:ascii="Andalus" w:hAnsi="Andalus" w:cs="Andalus"/>
        </w:rPr>
        <w:tab/>
      </w:r>
      <w:r w:rsidRPr="00806C08">
        <w:rPr>
          <w:rFonts w:ascii="Andalus" w:hAnsi="Andalus" w:cs="Andalus"/>
        </w:rPr>
        <w:t>Kurpfälzisches Museum</w:t>
      </w:r>
      <w:r w:rsidR="00451DC9" w:rsidRPr="00806C08">
        <w:rPr>
          <w:rFonts w:ascii="Andalus" w:hAnsi="Andalus" w:cs="Andalus"/>
        </w:rPr>
        <w:t>,</w:t>
      </w:r>
      <w:r w:rsidRPr="00806C08">
        <w:rPr>
          <w:rFonts w:ascii="Andalus" w:hAnsi="Andalus" w:cs="Andalus"/>
        </w:rPr>
        <w:t xml:space="preserve"> Heidelberg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1999 </w:t>
      </w:r>
      <w:r w:rsidR="00DB43B0" w:rsidRPr="00806C08">
        <w:rPr>
          <w:rFonts w:ascii="Andalus" w:hAnsi="Andalus" w:cs="Andalus"/>
        </w:rPr>
        <w:tab/>
      </w:r>
      <w:r w:rsidRPr="00806C08">
        <w:rPr>
          <w:rFonts w:ascii="Andalus" w:hAnsi="Andalus" w:cs="Andalus"/>
        </w:rPr>
        <w:t>Rathaus Eberbach</w:t>
      </w:r>
      <w:r w:rsidR="00451DC9" w:rsidRPr="00806C08">
        <w:rPr>
          <w:rFonts w:ascii="Andalus" w:hAnsi="Andalus" w:cs="Andalus"/>
        </w:rPr>
        <w:t>, Eberbach</w:t>
      </w:r>
      <w:r w:rsidR="00E72652">
        <w:rPr>
          <w:rFonts w:ascii="Andalus" w:hAnsi="Andalus" w:cs="Andalus"/>
        </w:rPr>
        <w:t xml:space="preserve">; </w:t>
      </w:r>
      <w:r w:rsidRPr="00806C08">
        <w:rPr>
          <w:rFonts w:ascii="Andalus" w:hAnsi="Andalus" w:cs="Andalus"/>
        </w:rPr>
        <w:t>Willibald Kramm Stiftung</w:t>
      </w:r>
      <w:r w:rsidR="00451DC9" w:rsidRPr="00806C08">
        <w:rPr>
          <w:rFonts w:ascii="Andalus" w:hAnsi="Andalus" w:cs="Andalus"/>
        </w:rPr>
        <w:t>,</w:t>
      </w:r>
      <w:r w:rsidRPr="00806C08">
        <w:rPr>
          <w:rFonts w:ascii="Andalus" w:hAnsi="Andalus" w:cs="Andalus"/>
        </w:rPr>
        <w:t xml:space="preserve"> Heidelberg</w:t>
      </w:r>
    </w:p>
    <w:p w:rsidR="003F63EB" w:rsidRPr="00806C08" w:rsidRDefault="003F63EB" w:rsidP="00E72652">
      <w:pPr>
        <w:pStyle w:val="KeinLeerraum"/>
        <w:jc w:val="both"/>
        <w:rPr>
          <w:rFonts w:ascii="Andalus" w:hAnsi="Andalus" w:cs="Andalus"/>
        </w:rPr>
      </w:pPr>
      <w:r w:rsidRPr="00806C08">
        <w:rPr>
          <w:rFonts w:ascii="Andalus" w:hAnsi="Andalus" w:cs="Andalus"/>
        </w:rPr>
        <w:t xml:space="preserve">2000 </w:t>
      </w:r>
      <w:r w:rsidR="00DB43B0" w:rsidRPr="00806C08">
        <w:rPr>
          <w:rFonts w:ascii="Andalus" w:hAnsi="Andalus" w:cs="Andalus"/>
        </w:rPr>
        <w:tab/>
      </w:r>
      <w:r w:rsidRPr="00806C08">
        <w:rPr>
          <w:rFonts w:ascii="Andalus" w:hAnsi="Andalus" w:cs="Andalus"/>
        </w:rPr>
        <w:t>Galerie des Kreiskrankenhauses Weinheim</w:t>
      </w:r>
      <w:r w:rsidR="00451DC9" w:rsidRPr="00806C08">
        <w:rPr>
          <w:rFonts w:ascii="Andalus" w:hAnsi="Andalus" w:cs="Andalus"/>
        </w:rPr>
        <w:t>, Weinheim</w:t>
      </w:r>
      <w:r w:rsidR="00E72652">
        <w:rPr>
          <w:rFonts w:ascii="Andalus" w:hAnsi="Andalus" w:cs="Andalus"/>
        </w:rPr>
        <w:t xml:space="preserve">; </w:t>
      </w:r>
      <w:r w:rsidRPr="00806C08">
        <w:rPr>
          <w:rFonts w:ascii="Andalus" w:hAnsi="Andalus" w:cs="Andalus"/>
        </w:rPr>
        <w:t>Galerie des Alpes</w:t>
      </w:r>
      <w:r w:rsidR="00451DC9" w:rsidRPr="00806C08">
        <w:rPr>
          <w:rFonts w:ascii="Andalus" w:hAnsi="Andalus" w:cs="Andalus"/>
        </w:rPr>
        <w:t>,</w:t>
      </w:r>
      <w:r w:rsidRPr="00806C08">
        <w:rPr>
          <w:rFonts w:ascii="Andalus" w:hAnsi="Andalus" w:cs="Andalus"/>
        </w:rPr>
        <w:t xml:space="preserve"> Verbier</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2001 </w:t>
      </w:r>
      <w:r w:rsidR="00DB43B0" w:rsidRPr="00806C08">
        <w:rPr>
          <w:rFonts w:ascii="Andalus" w:hAnsi="Andalus" w:cs="Andalus"/>
        </w:rPr>
        <w:tab/>
      </w:r>
      <w:r w:rsidRPr="00806C08">
        <w:rPr>
          <w:rFonts w:ascii="Andalus" w:hAnsi="Andalus" w:cs="Andalus"/>
        </w:rPr>
        <w:t>Altonaer Museum Norddeutsches Landesmuseum</w:t>
      </w:r>
      <w:r w:rsidR="00451DC9" w:rsidRPr="00806C08">
        <w:rPr>
          <w:rFonts w:ascii="Andalus" w:hAnsi="Andalus" w:cs="Andalus"/>
        </w:rPr>
        <w:t>,</w:t>
      </w:r>
      <w:r w:rsidRPr="00806C08">
        <w:rPr>
          <w:rFonts w:ascii="Andalus" w:hAnsi="Andalus" w:cs="Andalus"/>
        </w:rPr>
        <w:t xml:space="preserve"> Hamburg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2003 </w:t>
      </w:r>
      <w:r w:rsidR="00DB43B0" w:rsidRPr="00806C08">
        <w:rPr>
          <w:rFonts w:ascii="Andalus" w:hAnsi="Andalus" w:cs="Andalus"/>
        </w:rPr>
        <w:tab/>
      </w:r>
      <w:r w:rsidRPr="00806C08">
        <w:rPr>
          <w:rFonts w:ascii="Andalus" w:hAnsi="Andalus" w:cs="Andalus"/>
        </w:rPr>
        <w:t>Kulturstiftung Rhein-Neckar Kommandantenhaus</w:t>
      </w:r>
      <w:r w:rsidR="00451DC9" w:rsidRPr="00806C08">
        <w:rPr>
          <w:rFonts w:ascii="Andalus" w:hAnsi="Andalus" w:cs="Andalus"/>
        </w:rPr>
        <w:t>,</w:t>
      </w:r>
      <w:r w:rsidRPr="00806C08">
        <w:rPr>
          <w:rFonts w:ascii="Andalus" w:hAnsi="Andalus" w:cs="Andalus"/>
        </w:rPr>
        <w:t xml:space="preserve"> Dilsberg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2008 </w:t>
      </w:r>
      <w:r w:rsidR="00DB43B0" w:rsidRPr="00806C08">
        <w:rPr>
          <w:rFonts w:ascii="Andalus" w:hAnsi="Andalus" w:cs="Andalus"/>
        </w:rPr>
        <w:tab/>
      </w:r>
      <w:r w:rsidRPr="00806C08">
        <w:rPr>
          <w:rFonts w:ascii="Andalus" w:hAnsi="Andalus" w:cs="Andalus"/>
        </w:rPr>
        <w:t>DKFZ</w:t>
      </w:r>
      <w:r w:rsidR="00451DC9" w:rsidRPr="00806C08">
        <w:rPr>
          <w:rFonts w:ascii="Andalus" w:hAnsi="Andalus" w:cs="Andalus"/>
        </w:rPr>
        <w:t>,</w:t>
      </w:r>
      <w:r w:rsidRPr="00806C08">
        <w:rPr>
          <w:rFonts w:ascii="Andalus" w:hAnsi="Andalus" w:cs="Andalus"/>
        </w:rPr>
        <w:t xml:space="preserve"> Heidelberg</w:t>
      </w:r>
    </w:p>
    <w:p w:rsidR="003F63EB" w:rsidRPr="00806C08" w:rsidRDefault="003F63EB" w:rsidP="003F63EB">
      <w:pPr>
        <w:pStyle w:val="KeinLeerraum"/>
        <w:jc w:val="both"/>
        <w:rPr>
          <w:rFonts w:ascii="Andalus" w:hAnsi="Andalus" w:cs="Andalus"/>
        </w:rPr>
      </w:pPr>
      <w:r w:rsidRPr="00806C08">
        <w:rPr>
          <w:rFonts w:ascii="Andalus" w:hAnsi="Andalus" w:cs="Andalus"/>
        </w:rPr>
        <w:t xml:space="preserve">2011 </w:t>
      </w:r>
      <w:r w:rsidR="00DB43B0" w:rsidRPr="00806C08">
        <w:rPr>
          <w:rFonts w:ascii="Andalus" w:hAnsi="Andalus" w:cs="Andalus"/>
        </w:rPr>
        <w:tab/>
      </w:r>
      <w:r w:rsidR="00451DC9" w:rsidRPr="00806C08">
        <w:rPr>
          <w:rFonts w:ascii="Andalus" w:hAnsi="Andalus" w:cs="Andalus"/>
        </w:rPr>
        <w:t>HebelHalle,</w:t>
      </w:r>
      <w:r w:rsidRPr="00806C08">
        <w:rPr>
          <w:rFonts w:ascii="Andalus" w:hAnsi="Andalus" w:cs="Andalus"/>
        </w:rPr>
        <w:t xml:space="preserve"> Heidelberg</w:t>
      </w:r>
    </w:p>
    <w:p w:rsidR="00066AF7" w:rsidRPr="00991873" w:rsidRDefault="00066AF7" w:rsidP="00DB43B0">
      <w:pPr>
        <w:pStyle w:val="KeinLeerraum"/>
        <w:jc w:val="both"/>
        <w:rPr>
          <w:rFonts w:ascii="Andalus" w:hAnsi="Andalus" w:cs="Andalus"/>
          <w:sz w:val="28"/>
          <w:szCs w:val="28"/>
        </w:rPr>
      </w:pPr>
    </w:p>
    <w:p w:rsidR="00066AF7" w:rsidRPr="000C5D2F" w:rsidRDefault="00066AF7" w:rsidP="00737BFF">
      <w:pPr>
        <w:pStyle w:val="KeinLeerraum"/>
        <w:ind w:left="1410" w:hanging="1410"/>
        <w:jc w:val="both"/>
        <w:rPr>
          <w:rFonts w:ascii="Andalus" w:hAnsi="Andalus" w:cs="Andalus"/>
          <w:b/>
          <w:sz w:val="28"/>
          <w:szCs w:val="28"/>
        </w:rPr>
      </w:pPr>
      <w:r w:rsidRPr="000C5D2F">
        <w:rPr>
          <w:rFonts w:ascii="Andalus" w:hAnsi="Andalus" w:cs="Andalus"/>
          <w:b/>
          <w:sz w:val="28"/>
          <w:szCs w:val="28"/>
        </w:rPr>
        <w:t>Motivation</w:t>
      </w:r>
    </w:p>
    <w:p w:rsidR="00066AF7" w:rsidRPr="000C5D2F" w:rsidRDefault="00066AF7" w:rsidP="00737BFF">
      <w:pPr>
        <w:pStyle w:val="KeinLeerraum"/>
        <w:ind w:left="1410" w:hanging="1410"/>
        <w:jc w:val="both"/>
        <w:rPr>
          <w:rFonts w:ascii="Andalus" w:hAnsi="Andalus" w:cs="Andalus"/>
          <w:sz w:val="12"/>
          <w:szCs w:val="16"/>
        </w:rPr>
      </w:pPr>
    </w:p>
    <w:p w:rsidR="00066AF7" w:rsidRPr="000C5D2F" w:rsidRDefault="003F63EB" w:rsidP="00737BFF">
      <w:pPr>
        <w:pStyle w:val="KeinLeerraum"/>
        <w:numPr>
          <w:ilvl w:val="0"/>
          <w:numId w:val="3"/>
        </w:numPr>
        <w:jc w:val="both"/>
        <w:rPr>
          <w:rFonts w:ascii="Andalus" w:hAnsi="Andalus" w:cs="Andalus"/>
          <w:sz w:val="24"/>
          <w:szCs w:val="24"/>
        </w:rPr>
      </w:pPr>
      <w:r w:rsidRPr="000C5D2F">
        <w:rPr>
          <w:rFonts w:ascii="Andalus" w:hAnsi="Andalus" w:cs="Andalus"/>
          <w:sz w:val="24"/>
          <w:szCs w:val="24"/>
        </w:rPr>
        <w:t>Ganz besonders ist es Kunst in einem sakralen Raum zu zeigen! Kunst ist etwas Sakrales!</w:t>
      </w:r>
    </w:p>
    <w:p w:rsidR="00066AF7" w:rsidRPr="000C5D2F" w:rsidRDefault="003F63EB" w:rsidP="00737BFF">
      <w:pPr>
        <w:pStyle w:val="KeinLeerraum"/>
        <w:numPr>
          <w:ilvl w:val="0"/>
          <w:numId w:val="3"/>
        </w:numPr>
        <w:jc w:val="both"/>
        <w:rPr>
          <w:rFonts w:ascii="Andalus" w:hAnsi="Andalus" w:cs="Andalus"/>
          <w:sz w:val="24"/>
          <w:szCs w:val="24"/>
        </w:rPr>
      </w:pPr>
      <w:r w:rsidRPr="000C5D2F">
        <w:rPr>
          <w:rFonts w:ascii="Andalus" w:hAnsi="Andalus" w:cs="Andalus"/>
          <w:sz w:val="24"/>
          <w:szCs w:val="24"/>
        </w:rPr>
        <w:t>Das Engagement für Kunst in der Weststadt ist bemerkenswert</w:t>
      </w:r>
      <w:r w:rsidR="00EE2DBE">
        <w:rPr>
          <w:rFonts w:ascii="Andalus" w:hAnsi="Andalus" w:cs="Andalus"/>
          <w:sz w:val="24"/>
          <w:szCs w:val="24"/>
        </w:rPr>
        <w:t>!</w:t>
      </w:r>
      <w:bookmarkStart w:id="0" w:name="_GoBack"/>
      <w:bookmarkEnd w:id="0"/>
    </w:p>
    <w:p w:rsidR="003F63EB" w:rsidRPr="003F63EB" w:rsidRDefault="003F63EB" w:rsidP="003F63EB">
      <w:pPr>
        <w:pStyle w:val="KeinLeerraum"/>
        <w:jc w:val="both"/>
        <w:rPr>
          <w:rFonts w:ascii="Andalus" w:hAnsi="Andalus" w:cs="Andalus"/>
          <w:sz w:val="28"/>
          <w:szCs w:val="28"/>
        </w:rPr>
      </w:pPr>
    </w:p>
    <w:p w:rsidR="00066AF7" w:rsidRPr="000C5D2F" w:rsidRDefault="000B477F" w:rsidP="00737BFF">
      <w:pPr>
        <w:pStyle w:val="KeinLeerraum"/>
        <w:jc w:val="both"/>
        <w:rPr>
          <w:rFonts w:ascii="Andalus" w:hAnsi="Andalus" w:cs="Andalus"/>
          <w:b/>
          <w:sz w:val="28"/>
          <w:szCs w:val="28"/>
        </w:rPr>
      </w:pPr>
      <w:r w:rsidRPr="000C5D2F">
        <w:rPr>
          <w:rFonts w:ascii="Andalus" w:hAnsi="Andalus" w:cs="Andalus"/>
          <w:b/>
          <w:sz w:val="28"/>
          <w:szCs w:val="28"/>
        </w:rPr>
        <w:t>Webseite</w:t>
      </w:r>
    </w:p>
    <w:p w:rsidR="003F63EB" w:rsidRPr="000C5D2F" w:rsidRDefault="003F63EB" w:rsidP="00737BFF">
      <w:pPr>
        <w:pStyle w:val="KeinLeerraum"/>
        <w:jc w:val="both"/>
        <w:rPr>
          <w:rFonts w:ascii="Andalus" w:hAnsi="Andalus" w:cs="Andalus"/>
          <w:b/>
          <w:sz w:val="12"/>
          <w:szCs w:val="16"/>
        </w:rPr>
      </w:pPr>
    </w:p>
    <w:p w:rsidR="00066AF7" w:rsidRPr="000C5D2F" w:rsidRDefault="003F63EB" w:rsidP="00737BFF">
      <w:pPr>
        <w:pStyle w:val="KeinLeerraum"/>
        <w:jc w:val="both"/>
        <w:rPr>
          <w:rFonts w:ascii="Andalus" w:hAnsi="Andalus" w:cs="Andalus"/>
          <w:sz w:val="24"/>
          <w:szCs w:val="24"/>
        </w:rPr>
      </w:pPr>
      <w:r w:rsidRPr="000C5D2F">
        <w:rPr>
          <w:rFonts w:ascii="Andalus" w:hAnsi="Andalus" w:cs="Andalus"/>
          <w:sz w:val="24"/>
          <w:szCs w:val="24"/>
        </w:rPr>
        <w:t>http://www.pietersohl.de/?page_id=144</w:t>
      </w:r>
    </w:p>
    <w:p w:rsidR="003F63EB" w:rsidRPr="00991873" w:rsidRDefault="003F63EB" w:rsidP="00737BFF">
      <w:pPr>
        <w:pStyle w:val="KeinLeerraum"/>
        <w:jc w:val="both"/>
        <w:rPr>
          <w:rFonts w:ascii="Andalus" w:hAnsi="Andalus" w:cs="Andalus"/>
          <w:sz w:val="28"/>
          <w:szCs w:val="28"/>
        </w:rPr>
      </w:pPr>
    </w:p>
    <w:p w:rsidR="00386D20" w:rsidRPr="000C5D2F" w:rsidRDefault="009046C8" w:rsidP="00737BFF">
      <w:pPr>
        <w:pStyle w:val="KeinLeerraum"/>
        <w:jc w:val="both"/>
        <w:rPr>
          <w:rFonts w:ascii="Andalus" w:hAnsi="Andalus" w:cs="Andalus"/>
          <w:b/>
          <w:sz w:val="28"/>
          <w:szCs w:val="28"/>
        </w:rPr>
      </w:pPr>
      <w:r w:rsidRPr="000C5D2F">
        <w:rPr>
          <w:rFonts w:ascii="Andalus" w:hAnsi="Andalus" w:cs="Andalus"/>
          <w:b/>
          <w:sz w:val="28"/>
          <w:szCs w:val="28"/>
        </w:rPr>
        <w:t>Bilder (</w:t>
      </w:r>
      <w:r w:rsidR="00386D20" w:rsidRPr="000C5D2F">
        <w:rPr>
          <w:rFonts w:ascii="Andalus" w:hAnsi="Andalus" w:cs="Andalus"/>
          <w:b/>
          <w:sz w:val="28"/>
          <w:szCs w:val="28"/>
        </w:rPr>
        <w:t>Katalog</w:t>
      </w:r>
      <w:r w:rsidRPr="000C5D2F">
        <w:rPr>
          <w:rFonts w:ascii="Andalus" w:hAnsi="Andalus" w:cs="Andalus"/>
          <w:b/>
          <w:sz w:val="28"/>
          <w:szCs w:val="28"/>
        </w:rPr>
        <w:t>)</w:t>
      </w:r>
    </w:p>
    <w:p w:rsidR="00386D20" w:rsidRPr="000C5D2F" w:rsidRDefault="00386D20" w:rsidP="00737BFF">
      <w:pPr>
        <w:pStyle w:val="KeinLeerraum"/>
        <w:jc w:val="both"/>
        <w:rPr>
          <w:rFonts w:ascii="Andalus" w:hAnsi="Andalus" w:cs="Andalus"/>
          <w:sz w:val="12"/>
          <w:szCs w:val="16"/>
        </w:rPr>
      </w:pPr>
    </w:p>
    <w:p w:rsidR="003763A2" w:rsidRPr="000C5D2F" w:rsidRDefault="003F63EB" w:rsidP="003F63EB">
      <w:pPr>
        <w:pStyle w:val="KeinLeerraum"/>
        <w:numPr>
          <w:ilvl w:val="0"/>
          <w:numId w:val="4"/>
        </w:numPr>
        <w:jc w:val="both"/>
        <w:rPr>
          <w:rFonts w:ascii="Andalus" w:hAnsi="Andalus" w:cs="Andalus"/>
          <w:sz w:val="24"/>
          <w:szCs w:val="24"/>
        </w:rPr>
      </w:pPr>
      <w:r w:rsidRPr="000C5D2F">
        <w:rPr>
          <w:rFonts w:ascii="Andalus" w:hAnsi="Andalus" w:cs="Andalus"/>
          <w:sz w:val="24"/>
          <w:szCs w:val="24"/>
        </w:rPr>
        <w:t>Traumpfad</w:t>
      </w:r>
    </w:p>
    <w:p w:rsidR="003F63EB" w:rsidRPr="000C5D2F" w:rsidRDefault="003F63EB" w:rsidP="003F63EB">
      <w:pPr>
        <w:pStyle w:val="KeinLeerraum"/>
        <w:numPr>
          <w:ilvl w:val="0"/>
          <w:numId w:val="4"/>
        </w:numPr>
        <w:jc w:val="both"/>
        <w:rPr>
          <w:rFonts w:ascii="Andalus" w:hAnsi="Andalus" w:cs="Andalus"/>
          <w:sz w:val="24"/>
          <w:szCs w:val="24"/>
        </w:rPr>
      </w:pPr>
      <w:r w:rsidRPr="000C5D2F">
        <w:rPr>
          <w:rFonts w:ascii="Andalus" w:hAnsi="Andalus" w:cs="Andalus"/>
          <w:sz w:val="24"/>
          <w:szCs w:val="24"/>
        </w:rPr>
        <w:t>Falkenflug</w:t>
      </w:r>
    </w:p>
    <w:p w:rsidR="00436CB7" w:rsidRPr="004F453F" w:rsidRDefault="003F63EB" w:rsidP="003763A2">
      <w:pPr>
        <w:pStyle w:val="KeinLeerraum"/>
        <w:numPr>
          <w:ilvl w:val="0"/>
          <w:numId w:val="4"/>
        </w:numPr>
        <w:jc w:val="both"/>
        <w:rPr>
          <w:rFonts w:ascii="Andalus" w:hAnsi="Andalus" w:cs="Andalus"/>
          <w:sz w:val="24"/>
          <w:szCs w:val="24"/>
        </w:rPr>
      </w:pPr>
      <w:r w:rsidRPr="000C5D2F">
        <w:rPr>
          <w:rFonts w:ascii="Andalus" w:hAnsi="Andalus" w:cs="Andalus"/>
          <w:sz w:val="24"/>
          <w:szCs w:val="24"/>
        </w:rPr>
        <w:t>Lasse die Fische fliegen</w:t>
      </w:r>
    </w:p>
    <w:sectPr w:rsidR="00436CB7" w:rsidRPr="004F453F" w:rsidSect="00A71123">
      <w:headerReference w:type="default" r:id="rId9"/>
      <w:footerReference w:type="default" r:id="rId10"/>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9A" w:rsidRDefault="000C2F9A" w:rsidP="000E628D">
      <w:pPr>
        <w:spacing w:after="0" w:line="240" w:lineRule="auto"/>
      </w:pPr>
      <w:r>
        <w:separator/>
      </w:r>
    </w:p>
  </w:endnote>
  <w:endnote w:type="continuationSeparator" w:id="0">
    <w:p w:rsidR="000C2F9A" w:rsidRDefault="000C2F9A" w:rsidP="000E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93" w:rsidRDefault="00D73693" w:rsidP="00A71123">
    <w:pPr>
      <w:pStyle w:val="Kopfzeile"/>
      <w:rPr>
        <w:b/>
        <w:sz w:val="16"/>
        <w:szCs w:val="16"/>
      </w:rPr>
    </w:pPr>
    <w:r>
      <w:rPr>
        <w:b/>
        <w:noProof/>
        <w:sz w:val="16"/>
        <w:szCs w:val="16"/>
        <w:lang w:eastAsia="de-DE"/>
      </w:rPr>
      <mc:AlternateContent>
        <mc:Choice Requires="wps">
          <w:drawing>
            <wp:anchor distT="0" distB="0" distL="114300" distR="114300" simplePos="0" relativeHeight="251673600" behindDoc="0" locked="0" layoutInCell="1" allowOverlap="1">
              <wp:simplePos x="0" y="0"/>
              <wp:positionH relativeFrom="column">
                <wp:posOffset>-899795</wp:posOffset>
              </wp:positionH>
              <wp:positionV relativeFrom="paragraph">
                <wp:posOffset>36195</wp:posOffset>
              </wp:positionV>
              <wp:extent cx="75628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5pt,2.85pt" to="52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bR1QEAAAAEAAAOAAAAZHJzL2Uyb0RvYy54bWysU8mO2zAMvRfoPwi6N3aC2WDEmcMMZi5F&#10;G3S7KxKVCNUGShMnf19KTpxBF6AoepFN8vGRj6KW9wdn2R4wmeB7Pp+1nIGXQRm/7fnXL0/v7jhL&#10;WXglbPDQ8yMkfr96+2Y5xA4WYResAmRE4lM3xJ7vco5d0yS5AyfSLETwFNQBnchk4rZRKAZid7ZZ&#10;tO1NMwRUEYOElMj7OAb5qvJrDTJ/1DpBZrbn1FuuJ9ZzU85mtRTdFkXcGXlqQ/xDF04YT0UnqkeR&#10;BXtB8wuVMxJDCjrPZHBN0NpIqBpIzbz9Sc3nnYhQtdBwUpzGlP4frfywXyMzqudXnHnh6IqeAYUC&#10;9g1wY7x68Vt2VcY0xNQR+sGv8WSluMai+aDRlS+pYYc62uM0WjhkJsl5e32zuLumG5DnWHNJjJjy&#10;MwTHyk/PrfFFtejE/n3KVIygZ0hxW88G2rXFbdtWWArWqCdjbQnWzYEHi2wv6M7zYV6aJ4ZXKLKs&#10;J2eRNIqof/loYeT/BJpmQm3PxwJlGy+c6vuZ03pClhRN1aekU1d/SjphSxrUDf3bxAldKwafp0Rn&#10;fMDftXqRr0f8WfWotcjeBHWsV1rHQWtWp3V6EmWPX9s1/fJwVz8AAAD//wMAUEsDBBQABgAIAAAA&#10;IQDNLfmy3AAAAAkBAAAPAAAAZHJzL2Rvd25yZXYueG1sTI/PTsMwDIfvSLxDZCRuW1I2GOuaThPS&#10;HmBjEuLmJekfSJyqSdfu7cm4wMmy/ennz8V2cpZdTB9aTxKyuQBmSHndUi3h9L6fvQILEUmj9WQk&#10;XE2AbXl/V2Cu/UgHcznGmqUQCjlKaGLscs6DaozDMPedobSrfO8wpravue5xTOHO8ichXrjDltKF&#10;Bjvz1hj1fRychE8x2uFLVXu1wOsHHXZu1VdOyseHabcBFs0U/2C46Sd1KJPT2Q+kA7MSZtkyWyVW&#10;wnMqN0As1wtg598BLwv+/4PyBwAA//8DAFBLAQItABQABgAIAAAAIQC2gziS/gAAAOEBAAATAAAA&#10;AAAAAAAAAAAAAAAAAABbQ29udGVudF9UeXBlc10ueG1sUEsBAi0AFAAGAAgAAAAhADj9If/WAAAA&#10;lAEAAAsAAAAAAAAAAAAAAAAALwEAAF9yZWxzLy5yZWxzUEsBAi0AFAAGAAgAAAAhADeORtHVAQAA&#10;AAQAAA4AAAAAAAAAAAAAAAAALgIAAGRycy9lMm9Eb2MueG1sUEsBAi0AFAAGAAgAAAAhAM0t+bLc&#10;AAAACQEAAA8AAAAAAAAAAAAAAAAALwQAAGRycy9kb3ducmV2LnhtbFBLBQYAAAAABAAEAPMAAAA4&#10;BQAAAAA=&#10;" strokecolor="black [3213]" strokeweight="1pt"/>
          </w:pict>
        </mc:Fallback>
      </mc:AlternateContent>
    </w:r>
  </w:p>
  <w:p w:rsidR="00D73693" w:rsidRPr="00D73693" w:rsidRDefault="00D73693" w:rsidP="00A71123">
    <w:pPr>
      <w:pStyle w:val="Kopfzeile"/>
      <w:rPr>
        <w:b/>
        <w:sz w:val="16"/>
        <w:szCs w:val="16"/>
      </w:rPr>
    </w:pPr>
  </w:p>
  <w:p w:rsidR="00A71123" w:rsidRDefault="00A71123" w:rsidP="00A71123">
    <w:pPr>
      <w:pStyle w:val="Kopfzeile"/>
      <w:rPr>
        <w:b/>
        <w:sz w:val="32"/>
        <w:szCs w:val="32"/>
      </w:rPr>
    </w:pPr>
    <w:r w:rsidRPr="00231E0E">
      <w:rPr>
        <w:b/>
        <w:sz w:val="32"/>
        <w:szCs w:val="32"/>
      </w:rPr>
      <w:t>Initiative Heidelberg für Kunst, Kultur und Genuss</w:t>
    </w:r>
    <w:r>
      <w:rPr>
        <w:b/>
        <w:sz w:val="32"/>
        <w:szCs w:val="32"/>
      </w:rPr>
      <w:t xml:space="preserve"> e. V.</w:t>
    </w:r>
  </w:p>
  <w:p w:rsidR="00D73693" w:rsidRPr="00D73693" w:rsidRDefault="00D73693" w:rsidP="00A71123">
    <w:pPr>
      <w:pStyle w:val="Kopfzeile"/>
      <w:rPr>
        <w:b/>
        <w:sz w:val="16"/>
        <w:szCs w:val="16"/>
      </w:rPr>
    </w:pPr>
    <w:r>
      <w:rPr>
        <w:noProof/>
        <w:lang w:eastAsia="de-DE"/>
      </w:rPr>
      <mc:AlternateContent>
        <mc:Choice Requires="wps">
          <w:drawing>
            <wp:anchor distT="0" distB="0" distL="114300" distR="114300" simplePos="0" relativeHeight="251672576" behindDoc="0" locked="0" layoutInCell="1" allowOverlap="1" wp14:anchorId="79E5F8C5" wp14:editId="0685A4AA">
              <wp:simplePos x="0" y="0"/>
              <wp:positionH relativeFrom="margin">
                <wp:posOffset>3443605</wp:posOffset>
              </wp:positionH>
              <wp:positionV relativeFrom="bottomMargin">
                <wp:posOffset>559435</wp:posOffset>
              </wp:positionV>
              <wp:extent cx="1924050" cy="395605"/>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924050" cy="395605"/>
                      </a:xfrm>
                      <a:prstGeom prst="rect">
                        <a:avLst/>
                      </a:prstGeom>
                      <a:noFill/>
                      <a:ln w="6350">
                        <a:noFill/>
                      </a:ln>
                      <a:effectLst/>
                    </wps:spPr>
                    <wps:txbx>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71.15pt;margin-top:44.05pt;width:151.5pt;height:3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7MwIAAF8EAAAOAAAAZHJzL2Uyb0RvYy54bWysVE1v2zAMvQ/YfxB0X+x8rjHiFFmLDAOC&#10;tkAy9KzIcmxAEjVJiZ39+lGyk2bdTsMuMilSTyTfkxf3rZLkJKyrQed0OEgpEZpDUetDTr/v1p/u&#10;KHGe6YJJ0CKnZ+Ho/fLjh0VjMjGCCmQhLEEQ7bLG5LTy3mRJ4nglFHMDMEJjsASrmEfXHpLCsgbR&#10;lUxGaTpLGrCFscCFc7j72AXpMuKXpeD+uSyd8ETmFGvzcbVx3Yc1WS5YdrDMVDXvy2D/UIVitcZL&#10;r1CPzDNytPUfUKrmFhyUfsBBJVCWNRexB+xmmL7rZlsxI2IvOBxnrmNy/w+WP51eLKmLnI4p0Uwh&#10;RTvR+lLIgozDdBrjMkzaGkzz7RdokeXLvsPN0HRbWhW+2A7BOM75fJ0tghEeDs1Hk3SKIY6x8Xw6&#10;S6cBJnk7bazzXwUoEoycWuQujpSdNs53qZeUcJmGdS1l5E9q0uR0Nkb43yIILnXYEVEJPUzoqKs8&#10;WL7dt32beyjO2KWFTiXO8HWNpWyY8y/MoiywepS6f8allIBXQm9RUoH9+bf9kI9sYZSSBmWWU/fj&#10;yKygRH7TyON8OJkEXUZnMv08QsfeRva3EX1UD4BKHuKjMjyaId/Li1laUK/4IlbhVgwxzfHunPqL&#10;+eA78eOL4mK1ikmoRMP8Rm8ND9BhYGHQu/aVWdOz4ZHHJ7gIkmXvSOlyw0lnVkeP1ETGwoC7qSLT&#10;wUEVR877Fxeeya0fs97+C8tfAAAA//8DAFBLAwQUAAYACAAAACEAeeRPp9wAAAAKAQAADwAAAGRy&#10;cy9kb3ducmV2LnhtbEyP3U6EMBBG7018h2ZMvDFuC4IhSNmYTbjeLLsP0KUjoP0htCz49o5Xejkz&#10;J9+cr9pv1rAbzmH0TkKyE8DQdV6PrpdwOTfPBbAQldPKeIcSvjHAvr6/q1Sp/epOeGtjzyjEhVJJ&#10;GGKcSs5DN6BVYecndHT78LNVkca553pWK4Vbw1MhXrlVo6MPg5rwMGD31S5Wgk/XJ3Nqk+ZwXD8b&#10;cVzw3AaU8vFhe38DFnGLfzD86pM61OR09YvTgRkJeZa+ECqhKBJgBBRZTosrkbnIgNcV/1+h/gEA&#10;AP//AwBQSwECLQAUAAYACAAAACEAtoM4kv4AAADhAQAAEwAAAAAAAAAAAAAAAAAAAAAAW0NvbnRl&#10;bnRfVHlwZXNdLnhtbFBLAQItABQABgAIAAAAIQA4/SH/1gAAAJQBAAALAAAAAAAAAAAAAAAAAC8B&#10;AABfcmVscy8ucmVsc1BLAQItABQABgAIAAAAIQBErwC7MwIAAF8EAAAOAAAAAAAAAAAAAAAAAC4C&#10;AABkcnMvZTJvRG9jLnhtbFBLAQItABQABgAIAAAAIQB55E+n3AAAAAoBAAAPAAAAAAAAAAAAAAAA&#10;AI0EAABkcnMvZG93bnJldi54bWxQSwUGAAAAAAQABADzAAAAlgUAAAAA&#10;" filled="f" stroked="f" strokeweight=".5pt">
              <v:textbox style="mso-fit-shape-to-text:t">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v:textbox>
              <w10:wrap anchorx="margin" anchory="margin"/>
            </v:shape>
          </w:pict>
        </mc:Fallback>
      </mc:AlternateContent>
    </w:r>
  </w:p>
  <w:p w:rsidR="00A71123" w:rsidRPr="00D73693" w:rsidRDefault="00D73693" w:rsidP="00A71123">
    <w:pPr>
      <w:pStyle w:val="Kopfzeile"/>
      <w:rPr>
        <w:b/>
        <w:sz w:val="16"/>
        <w:szCs w:val="16"/>
      </w:rPr>
    </w:pPr>
    <w:r>
      <w:rPr>
        <w:b/>
        <w:sz w:val="16"/>
        <w:szCs w:val="16"/>
      </w:rPr>
      <w:t>Adresse:</w:t>
    </w:r>
    <w:r w:rsidRPr="00D73693">
      <w:rPr>
        <w:noProof/>
        <w:sz w:val="16"/>
        <w:szCs w:val="16"/>
        <w:lang w:eastAsia="de-DE"/>
      </w:rPr>
      <w:t xml:space="preserve"> </w:t>
    </w:r>
    <w:r>
      <w:rPr>
        <w:noProof/>
        <w:sz w:val="16"/>
        <w:szCs w:val="16"/>
        <w:lang w:eastAsia="de-DE"/>
      </w:rPr>
      <w:tab/>
      <w:t xml:space="preserve">   </w:t>
    </w:r>
  </w:p>
  <w:p w:rsidR="00A71123" w:rsidRDefault="00A71123" w:rsidP="00A71123">
    <w:pPr>
      <w:pStyle w:val="Kopfzeile"/>
      <w:rPr>
        <w:noProof/>
        <w:sz w:val="16"/>
        <w:szCs w:val="16"/>
        <w:lang w:eastAsia="de-DE"/>
      </w:rPr>
    </w:pPr>
    <w:r>
      <w:rPr>
        <w:noProof/>
        <w:sz w:val="16"/>
        <w:szCs w:val="16"/>
        <w:lang w:eastAsia="de-DE"/>
      </w:rPr>
      <w:t xml:space="preserve">Zähringerstrasse 39, </w:t>
    </w:r>
    <w:r w:rsidRPr="00231E0E">
      <w:rPr>
        <w:noProof/>
        <w:sz w:val="16"/>
        <w:szCs w:val="16"/>
        <w:lang w:eastAsia="de-DE"/>
      </w:rPr>
      <w:t xml:space="preserve"> </w:t>
    </w:r>
    <w:r>
      <w:rPr>
        <w:noProof/>
        <w:sz w:val="16"/>
        <w:szCs w:val="16"/>
        <w:lang w:eastAsia="de-DE"/>
      </w:rPr>
      <w:t xml:space="preserve">69115 Heidelberg </w:t>
    </w:r>
    <w:r w:rsidR="00D73693">
      <w:rPr>
        <w:noProof/>
        <w:sz w:val="16"/>
        <w:szCs w:val="16"/>
        <w:lang w:eastAsia="de-DE"/>
      </w:rPr>
      <w:tab/>
      <w:t xml:space="preserve">           </w:t>
    </w:r>
  </w:p>
  <w:p w:rsidR="00A71123" w:rsidRDefault="00576555" w:rsidP="00A71123">
    <w:pPr>
      <w:pStyle w:val="Kopfzeile"/>
      <w:rPr>
        <w:noProof/>
        <w:sz w:val="16"/>
        <w:szCs w:val="16"/>
        <w:lang w:eastAsia="de-DE"/>
      </w:rPr>
    </w:pPr>
    <w:r>
      <w:rPr>
        <w:noProof/>
        <w:sz w:val="16"/>
        <w:szCs w:val="16"/>
        <w:lang w:eastAsia="de-DE"/>
      </w:rPr>
      <w:t xml:space="preserve">Fon - </w:t>
    </w:r>
    <w:r w:rsidR="00A71123">
      <w:rPr>
        <w:noProof/>
        <w:sz w:val="16"/>
        <w:szCs w:val="16"/>
        <w:lang w:eastAsia="de-DE"/>
      </w:rPr>
      <w:t>0 176 31601706</w:t>
    </w:r>
    <w:r w:rsidR="00D73693">
      <w:rPr>
        <w:noProof/>
        <w:sz w:val="16"/>
        <w:szCs w:val="16"/>
        <w:lang w:eastAsia="de-DE"/>
      </w:rPr>
      <w:t xml:space="preserve">                                                    </w:t>
    </w:r>
    <w:r w:rsidR="00D73693">
      <w:rPr>
        <w:noProof/>
        <w:sz w:val="16"/>
        <w:szCs w:val="16"/>
        <w:lang w:eastAsia="de-DE"/>
      </w:rPr>
      <w:tab/>
      <w:t xml:space="preserve">                </w:t>
    </w:r>
  </w:p>
  <w:p w:rsidR="00D73693" w:rsidRDefault="00F4136E" w:rsidP="00A71123">
    <w:pPr>
      <w:pStyle w:val="Kopfzeile"/>
      <w:rPr>
        <w:noProof/>
        <w:sz w:val="16"/>
        <w:szCs w:val="16"/>
        <w:lang w:eastAsia="de-DE"/>
      </w:rPr>
    </w:pPr>
    <w:r>
      <w:rPr>
        <w:noProof/>
        <w:lang w:eastAsia="de-DE"/>
      </w:rPr>
      <mc:AlternateContent>
        <mc:Choice Requires="wps">
          <w:drawing>
            <wp:anchor distT="0" distB="0" distL="114300" distR="114300" simplePos="0" relativeHeight="251668480" behindDoc="0" locked="0" layoutInCell="1" allowOverlap="1" wp14:anchorId="4B70BBA1" wp14:editId="3EDAE176">
              <wp:simplePos x="0" y="0"/>
              <wp:positionH relativeFrom="margin">
                <wp:posOffset>4307205</wp:posOffset>
              </wp:positionH>
              <wp:positionV relativeFrom="bottomMargin">
                <wp:posOffset>961390</wp:posOffset>
              </wp:positionV>
              <wp:extent cx="1508760" cy="395605"/>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EE2DBE">
                            <w:rPr>
                              <w:rFonts w:asciiTheme="majorHAnsi" w:hAnsiTheme="majorHAnsi"/>
                              <w:noProof/>
                              <w:color w:val="000000" w:themeColor="text1"/>
                              <w:sz w:val="16"/>
                              <w:szCs w:val="16"/>
                            </w:rPr>
                            <w:t>3</w:t>
                          </w:r>
                          <w:r w:rsidRPr="00A7112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56" o:spid="_x0000_s1027" type="#_x0000_t202" style="position:absolute;margin-left:339.15pt;margin-top:75.7pt;width:118.8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kOAIAAGgEAAAOAAAAZHJzL2Uyb0RvYy54bWysVFFv2jAQfp+0/2D5fSRQQl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YTSgzT&#10;qNFGdEEKVRHcQn5a66eYtraYGLqv0KHO532Pm7HsTjodv1gQwTgyfbywi2iEx0NFfnc7wRDH2M19&#10;McmLCJO9n7bOh28CNIlGSR2ql0hlh5UPfeo5JV5mYNkolRRUhrQlndwUeTpwiSC4MjFXpF44wcSK&#10;+pdHK3TbLjFwqWoL1RGLddC3i7d82eCLVsyHV+awP7AI7PnwgotUgDfDyaKkBvfrb/sxH2XDKCUt&#10;9ltJ/c89c4IS9d2goPfD8Tg2aHLGxe0IHXcd2V5HzF4/Arb0EKfL8mTG/KDOpnSg33A0FvFWDDHD&#10;8e6ShrP5GPopwNHiYrFISdiSloWVWVseoSNvke9N98acPYkSUM5nOHcmm37Qps+NJ71d7AMqlISL&#10;PPesouDRwXZO0p9GL87LtZ+y3n8Q898AAAD//wMAUEsDBBQABgAIAAAAIQCLY35d3wAAAAsBAAAP&#10;AAAAZHJzL2Rvd25yZXYueG1sTI/LTsMwEEX3SPyDNUhsEHWc0leIU6FKWVdN+QA3niYp9jiKnSb8&#10;PWYFy9E9uvdMvp+tYXccfOdIglgkwJBqpztqJHyey9ctMB8UaWUcoYRv9LAvHh9ylWk30QnvVWhY&#10;LCGfKQltCH3Gua9btMovXI8Us6sbrArxHBquBzXFcmt4miRrblVHcaFVPR5arL+q0Upw6fRiTpUo&#10;D8fpVibHEc+VRymfn+aPd2AB5/AHw69+VIciOl3cSNozI2G92S4jGoOVeAMWiZ1Y7YBdJKRiuQFe&#10;5Pz/D8UPAAAA//8DAFBLAQItABQABgAIAAAAIQC2gziS/gAAAOEBAAATAAAAAAAAAAAAAAAAAAAA&#10;AABbQ29udGVudF9UeXBlc10ueG1sUEsBAi0AFAAGAAgAAAAhADj9If/WAAAAlAEAAAsAAAAAAAAA&#10;AAAAAAAALwEAAF9yZWxzLy5yZWxzUEsBAi0AFAAGAAgAAAAhAI39XaQ4AgAAaAQAAA4AAAAAAAAA&#10;AAAAAAAALgIAAGRycy9lMm9Eb2MueG1sUEsBAi0AFAAGAAgAAAAhAItjfl3fAAAACwEAAA8AAAAA&#10;AAAAAAAAAAAAkgQAAGRycy9kb3ducmV2LnhtbFBLBQYAAAAABAAEAPMAAACeBQAAAAA=&#10;" filled="f" stroked="f" strokeweight=".5pt">
              <v:textbox style="mso-fit-shape-to-text:t">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EE2DBE">
                      <w:rPr>
                        <w:rFonts w:asciiTheme="majorHAnsi" w:hAnsiTheme="majorHAnsi"/>
                        <w:noProof/>
                        <w:color w:val="000000" w:themeColor="text1"/>
                        <w:sz w:val="16"/>
                        <w:szCs w:val="16"/>
                      </w:rPr>
                      <w:t>3</w:t>
                    </w:r>
                    <w:r w:rsidRPr="00A71123">
                      <w:rPr>
                        <w:rFonts w:asciiTheme="majorHAnsi" w:hAnsiTheme="majorHAnsi"/>
                        <w:color w:val="000000" w:themeColor="text1"/>
                        <w:sz w:val="16"/>
                        <w:szCs w:val="16"/>
                      </w:rPr>
                      <w:fldChar w:fldCharType="end"/>
                    </w:r>
                  </w:p>
                </w:txbxContent>
              </v:textbox>
              <w10:wrap anchorx="margin" anchory="margin"/>
            </v:shape>
          </w:pict>
        </mc:Fallback>
      </mc:AlternateContent>
    </w:r>
    <w:r w:rsidR="00576555">
      <w:rPr>
        <w:noProof/>
        <w:sz w:val="16"/>
        <w:szCs w:val="16"/>
        <w:lang w:eastAsia="de-DE"/>
      </w:rPr>
      <w:t xml:space="preserve">E-Mail </w:t>
    </w:r>
    <w:r w:rsidR="005D45EC">
      <w:rPr>
        <w:noProof/>
        <w:sz w:val="16"/>
        <w:szCs w:val="16"/>
        <w:lang w:eastAsia="de-DE"/>
      </w:rPr>
      <w:t>–</w:t>
    </w:r>
    <w:r w:rsidR="00576555">
      <w:rPr>
        <w:noProof/>
        <w:sz w:val="16"/>
        <w:szCs w:val="16"/>
        <w:lang w:eastAsia="de-DE"/>
      </w:rPr>
      <w:t xml:space="preserve"> </w:t>
    </w:r>
    <w:r w:rsidR="00993572" w:rsidRPr="00993572">
      <w:rPr>
        <w:noProof/>
        <w:sz w:val="16"/>
        <w:szCs w:val="16"/>
        <w:lang w:eastAsia="de-DE"/>
      </w:rPr>
      <w:t>info_ihkkg@web.de</w:t>
    </w:r>
  </w:p>
  <w:p w:rsidR="00993572" w:rsidRDefault="00993572" w:rsidP="00A71123">
    <w:pPr>
      <w:pStyle w:val="Kopfzeile"/>
      <w:rPr>
        <w:noProof/>
        <w:sz w:val="16"/>
        <w:szCs w:val="16"/>
        <w:lang w:eastAsia="de-DE"/>
      </w:rPr>
    </w:pPr>
    <w:r>
      <w:rPr>
        <w:noProof/>
        <w:sz w:val="16"/>
        <w:szCs w:val="16"/>
        <w:lang w:eastAsia="de-DE"/>
      </w:rPr>
      <w:t xml:space="preserve">Web – </w:t>
    </w:r>
    <w:r w:rsidR="005D45EC">
      <w:rPr>
        <w:noProof/>
        <w:sz w:val="16"/>
        <w:szCs w:val="16"/>
        <w:lang w:eastAsia="de-DE"/>
      </w:rPr>
      <w:t>http://</w:t>
    </w:r>
    <w:r>
      <w:rPr>
        <w:noProof/>
        <w:sz w:val="16"/>
        <w:szCs w:val="16"/>
        <w:lang w:eastAsia="de-DE"/>
      </w:rPr>
      <w:t>www.ihkkg.de</w:t>
    </w:r>
  </w:p>
  <w:p w:rsidR="000E628D" w:rsidRPr="00A71123" w:rsidRDefault="00A71123" w:rsidP="00A71123">
    <w:pPr>
      <w:pStyle w:val="Kopfzeile"/>
      <w:rPr>
        <w:sz w:val="16"/>
        <w:szCs w:val="16"/>
      </w:rPr>
    </w:pPr>
    <w:r>
      <w:rPr>
        <w:noProof/>
        <w:color w:val="DDDDDD" w:themeColor="accent1"/>
        <w:lang w:eastAsia="de-DE"/>
      </w:rPr>
      <mc:AlternateContent>
        <mc:Choice Requires="wps">
          <w:drawing>
            <wp:anchor distT="91440" distB="91440" distL="114300" distR="114300" simplePos="0" relativeHeight="251669504" behindDoc="1" locked="0" layoutInCell="1" allowOverlap="1" wp14:anchorId="359724E8" wp14:editId="026FA011">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eck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Bqgndo2wAAAAMBAAAPAAAAZHJzL2Rvd25yZXYueG1sTI/NSsRAEITv&#10;gu8wtOBF3Il/0Y2ZLBLQg+LBVfDayfQmWTM9ITO7yb69rRe9FBTVVH2dr2bXqz2NofNs4GKRgCKu&#10;ve24MfDx/nh+BypEZIu9ZzJwoACr4vgox8z6id9ov46NkhIOGRpoYxwyrUPdksOw8AOxZBs/Ooxi&#10;x0bbEScpd72+TJJUO+xYFlocqGyp/lrvnIHn5ef2dVPqw1mVTn77dP1SYloZc3oyP9yDijTHv2P4&#10;wRd0KISp8ju2QfUG5JH4q5Itr1KxlYGbW9BFrv+zF98AAAD//wMAUEsBAi0AFAAGAAgAAAAhALaD&#10;OJL+AAAA4QEAABMAAAAAAAAAAAAAAAAAAAAAAFtDb250ZW50X1R5cGVzXS54bWxQSwECLQAUAAYA&#10;CAAAACEAOP0h/9YAAACUAQAACwAAAAAAAAAAAAAAAAAvAQAAX3JlbHMvLnJlbHNQSwECLQAUAAYA&#10;CAAAACEAqli1weQBAAASBAAADgAAAAAAAAAAAAAAAAAuAgAAZHJzL2Uyb0RvYy54bWxQSwECLQAU&#10;AAYACAAAACEAaoJ3aNsAAAADAQAADwAAAAAAAAAAAAAAAAA+BAAAZHJzL2Rvd25yZXYueG1sUEsF&#10;BgAAAAAEAAQA8wAAAEYFAAAAAA==&#10;" fillcolor="#ddd [3204]" stroked="f" strokeweight="2.25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9A" w:rsidRDefault="000C2F9A" w:rsidP="000E628D">
      <w:pPr>
        <w:spacing w:after="0" w:line="240" w:lineRule="auto"/>
      </w:pPr>
      <w:r>
        <w:separator/>
      </w:r>
    </w:p>
  </w:footnote>
  <w:footnote w:type="continuationSeparator" w:id="0">
    <w:p w:rsidR="000C2F9A" w:rsidRDefault="000C2F9A" w:rsidP="000E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E" w:rsidRDefault="00812446" w:rsidP="00231E0E">
    <w:pPr>
      <w:pStyle w:val="Kopfzeile"/>
      <w:rPr>
        <w:b/>
        <w:sz w:val="32"/>
        <w:szCs w:val="32"/>
      </w:rPr>
    </w:pPr>
    <w:r>
      <w:rPr>
        <w:b/>
        <w:noProof/>
        <w:sz w:val="32"/>
        <w:szCs w:val="32"/>
        <w:lang w:eastAsia="de-DE"/>
      </w:rPr>
      <w:drawing>
        <wp:anchor distT="0" distB="0" distL="114300" distR="114300" simplePos="0" relativeHeight="251670528" behindDoc="1" locked="0" layoutInCell="1" allowOverlap="1">
          <wp:simplePos x="0" y="0"/>
          <wp:positionH relativeFrom="column">
            <wp:posOffset>-680720</wp:posOffset>
          </wp:positionH>
          <wp:positionV relativeFrom="paragraph">
            <wp:posOffset>-278765</wp:posOffset>
          </wp:positionV>
          <wp:extent cx="2619375" cy="920115"/>
          <wp:effectExtent l="0" t="0" r="9525" b="0"/>
          <wp:wrapTight wrapText="bothSides">
            <wp:wrapPolygon edited="0">
              <wp:start x="0" y="0"/>
              <wp:lineTo x="0" y="21019"/>
              <wp:lineTo x="21521" y="21019"/>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KKG_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20115"/>
                  </a:xfrm>
                  <a:prstGeom prst="rect">
                    <a:avLst/>
                  </a:prstGeom>
                </pic:spPr>
              </pic:pic>
            </a:graphicData>
          </a:graphic>
          <wp14:sizeRelH relativeFrom="page">
            <wp14:pctWidth>0</wp14:pctWidth>
          </wp14:sizeRelH>
          <wp14:sizeRelV relativeFrom="page">
            <wp14:pctHeight>0</wp14:pctHeight>
          </wp14:sizeRelV>
        </wp:anchor>
      </w:drawing>
    </w:r>
  </w:p>
  <w:p w:rsidR="00231E0E" w:rsidRDefault="00231E0E" w:rsidP="00231E0E">
    <w:pPr>
      <w:pStyle w:val="Kopfzeile"/>
      <w:rPr>
        <w:b/>
        <w:sz w:val="32"/>
        <w:szCs w:val="32"/>
      </w:rPr>
    </w:pPr>
  </w:p>
  <w:p w:rsidR="00231E0E" w:rsidRDefault="00231E0E" w:rsidP="00231E0E">
    <w:pPr>
      <w:pStyle w:val="Kopfzeile"/>
      <w:rPr>
        <w:b/>
        <w:sz w:val="32"/>
        <w:szCs w:val="32"/>
      </w:rPr>
    </w:pPr>
  </w:p>
  <w:p w:rsidR="000E628D" w:rsidRDefault="000E628D">
    <w:pPr>
      <w:pStyle w:val="Kopfzeile"/>
      <w:rPr>
        <w:sz w:val="16"/>
        <w:szCs w:val="16"/>
      </w:rPr>
    </w:pPr>
  </w:p>
  <w:p w:rsidR="00A71123" w:rsidRPr="00231E0E" w:rsidRDefault="00A71123">
    <w:pPr>
      <w:pStyle w:val="Kopfzeile"/>
      <w:rPr>
        <w:sz w:val="16"/>
        <w:szCs w:val="16"/>
      </w:rPr>
    </w:pPr>
    <w:r>
      <w:rPr>
        <w:noProof/>
        <w:sz w:val="16"/>
        <w:szCs w:val="16"/>
        <w:lang w:eastAsia="de-DE"/>
      </w:rPr>
      <mc:AlternateContent>
        <mc:Choice Requires="wps">
          <w:drawing>
            <wp:anchor distT="0" distB="0" distL="114300" distR="114300" simplePos="0" relativeHeight="251666432" behindDoc="0" locked="0" layoutInCell="1" allowOverlap="1" wp14:anchorId="2CE8289F" wp14:editId="616B2A49">
              <wp:simplePos x="0" y="0"/>
              <wp:positionH relativeFrom="column">
                <wp:posOffset>-899795</wp:posOffset>
              </wp:positionH>
              <wp:positionV relativeFrom="paragraph">
                <wp:posOffset>56515</wp:posOffset>
              </wp:positionV>
              <wp:extent cx="756285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7562850" cy="9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85pt,4.45pt" to="52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d5wEAABkEAAAOAAAAZHJzL2Uyb0RvYy54bWysU8tu2zAQvBfoPxC815IFOEkFyzkkSC5F&#10;a/SRO00uLQJ8gWQs+e+7pGTl0VOLXgiSuzs7M1xub0ejyQlCVM52dL2qKQHLnVD22NFfPx8+3VAS&#10;E7OCaWeho2eI9Hb38cN28C00rndaQCAIYmM7+I72Kfm2qiLvwbC4ch4sBqULhiU8hmMlAhsQ3eiq&#10;qeuranBB+OA4xIi391OQ7gq+lMDTNykjJKI7itxSWUNZD3mtdlvWHgPzveIzDfYPLAxTFpsuUPcs&#10;MfIc1B9QRvHgopNpxZ2pnJSKQ9GAatb1OzU/euahaEFzol9siv8Pln897QNRoqMNJZYZfKJHCEwA&#10;eYJwUFY82yNpsk2Djy1m39l9mE/R70PWPMpgiNTKP+EEFBdQFxmLyefFZBgT4Xh5vblqbjb4Fhxj&#10;nzfNJoNXE0pG8yGmR3CG5E1HtbLZAtay05eYptRLSr7WlgzYtrmu65IWnVbiQWmdg2WM4E4HcmI4&#10;AGksSrDZqyw8aYsMsr5JUdmls4YJ/ztINAiZT9reYTLOwab1LEJbzM5lEhkshTOzPNMvZN4Wzvm5&#10;FMrY/k3xUlE6O5uWYqOsC5Mvb7un8UJZTvkXBybd2YKDE+fy1sUanL/yTPNfyQP++lzKX3707jcA&#10;AAD//wMAUEsDBBQABgAIAAAAIQAxCWkg3gAAAAoBAAAPAAAAZHJzL2Rvd25yZXYueG1sTI9NT8Mw&#10;DIbvSPyHyEjctrSsgrXUncbXmbHtALe0MW2hcaom67p/T8YFbrb86PXz5qvJdGKkwbWWEeJ5BIK4&#10;srrlGmG/e5ktQTivWKvOMiGcyMGquLzIVabtkd9o3PpahBB2mUJovO8zKV3VkFFubnvicPu0g1E+&#10;rEMt9aCOIdx08iaKbqVRLYcPjerpsaHqe3swCM/7tF3s+KHcjFqfPtavydf09I54fTWt70F4mvwf&#10;DGf9oA5FcCrtgbUTHcIsTuK7wCIsUxBnIErSBYjydwJZ5PJ/heIHAAD//wMAUEsBAi0AFAAGAAgA&#10;AAAhALaDOJL+AAAA4QEAABMAAAAAAAAAAAAAAAAAAAAAAFtDb250ZW50X1R5cGVzXS54bWxQSwEC&#10;LQAUAAYACAAAACEAOP0h/9YAAACUAQAACwAAAAAAAAAAAAAAAAAvAQAAX3JlbHMvLnJlbHNQSwEC&#10;LQAUAAYACAAAACEAWo/+XecBAAAZBAAADgAAAAAAAAAAAAAAAAAuAgAAZHJzL2Uyb0RvYy54bWxQ&#10;SwECLQAUAAYACAAAACEAMQlpIN4AAAAKAQAADwAAAAAAAAAAAAAAAABBBAAAZHJzL2Rvd25yZXYu&#10;eG1sUEsFBgAAAAAEAAQA8wAAAEwFAAAAAA==&#10;" strokecolor="black [3215]"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B9C"/>
    <w:multiLevelType w:val="hybridMultilevel"/>
    <w:tmpl w:val="CC521200"/>
    <w:lvl w:ilvl="0" w:tplc="10481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2F89"/>
    <w:multiLevelType w:val="hybridMultilevel"/>
    <w:tmpl w:val="C49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64303"/>
    <w:multiLevelType w:val="hybridMultilevel"/>
    <w:tmpl w:val="2C88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C3736D"/>
    <w:multiLevelType w:val="hybridMultilevel"/>
    <w:tmpl w:val="FD30C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8D"/>
    <w:rsid w:val="00034F9B"/>
    <w:rsid w:val="00036BF4"/>
    <w:rsid w:val="00042D58"/>
    <w:rsid w:val="00066AF7"/>
    <w:rsid w:val="00072972"/>
    <w:rsid w:val="000A2E0D"/>
    <w:rsid w:val="000B0CDD"/>
    <w:rsid w:val="000B477F"/>
    <w:rsid w:val="000B4AFF"/>
    <w:rsid w:val="000C2F9A"/>
    <w:rsid w:val="000C5D2F"/>
    <w:rsid w:val="000D3C4A"/>
    <w:rsid w:val="000E628D"/>
    <w:rsid w:val="0015475C"/>
    <w:rsid w:val="001B13E7"/>
    <w:rsid w:val="001D2623"/>
    <w:rsid w:val="001E1E2A"/>
    <w:rsid w:val="00231E0E"/>
    <w:rsid w:val="00246C6F"/>
    <w:rsid w:val="002A7BD5"/>
    <w:rsid w:val="002D3515"/>
    <w:rsid w:val="002F693D"/>
    <w:rsid w:val="00323F52"/>
    <w:rsid w:val="003249BF"/>
    <w:rsid w:val="003763A2"/>
    <w:rsid w:val="00386A0F"/>
    <w:rsid w:val="00386D20"/>
    <w:rsid w:val="003F63EB"/>
    <w:rsid w:val="00436CB7"/>
    <w:rsid w:val="00451DC9"/>
    <w:rsid w:val="0047094C"/>
    <w:rsid w:val="004B6E67"/>
    <w:rsid w:val="004D51FA"/>
    <w:rsid w:val="004E3EE4"/>
    <w:rsid w:val="004F453F"/>
    <w:rsid w:val="00502D35"/>
    <w:rsid w:val="00552D67"/>
    <w:rsid w:val="00576555"/>
    <w:rsid w:val="00584E27"/>
    <w:rsid w:val="00586C0A"/>
    <w:rsid w:val="00590D6F"/>
    <w:rsid w:val="005C18CB"/>
    <w:rsid w:val="005D45EC"/>
    <w:rsid w:val="005F06B6"/>
    <w:rsid w:val="005F288E"/>
    <w:rsid w:val="006319B0"/>
    <w:rsid w:val="00653F4A"/>
    <w:rsid w:val="006768D6"/>
    <w:rsid w:val="006803CC"/>
    <w:rsid w:val="006B3DD9"/>
    <w:rsid w:val="006C1BFE"/>
    <w:rsid w:val="006C64CD"/>
    <w:rsid w:val="006D0CF4"/>
    <w:rsid w:val="006E2FF5"/>
    <w:rsid w:val="00737BFF"/>
    <w:rsid w:val="007803D0"/>
    <w:rsid w:val="007E297E"/>
    <w:rsid w:val="00806C08"/>
    <w:rsid w:val="00806C59"/>
    <w:rsid w:val="00812446"/>
    <w:rsid w:val="00894064"/>
    <w:rsid w:val="008A0ECD"/>
    <w:rsid w:val="008D186B"/>
    <w:rsid w:val="008F1B78"/>
    <w:rsid w:val="008F7FD7"/>
    <w:rsid w:val="009046C8"/>
    <w:rsid w:val="009049BE"/>
    <w:rsid w:val="00933A56"/>
    <w:rsid w:val="00942805"/>
    <w:rsid w:val="00975698"/>
    <w:rsid w:val="00985141"/>
    <w:rsid w:val="00991873"/>
    <w:rsid w:val="00993572"/>
    <w:rsid w:val="009A43F3"/>
    <w:rsid w:val="009C17DD"/>
    <w:rsid w:val="009E15ED"/>
    <w:rsid w:val="00A2160D"/>
    <w:rsid w:val="00A425CE"/>
    <w:rsid w:val="00A71123"/>
    <w:rsid w:val="00A92D23"/>
    <w:rsid w:val="00B10A76"/>
    <w:rsid w:val="00B12468"/>
    <w:rsid w:val="00B17ED1"/>
    <w:rsid w:val="00B60DD6"/>
    <w:rsid w:val="00C00F45"/>
    <w:rsid w:val="00C43C93"/>
    <w:rsid w:val="00C62069"/>
    <w:rsid w:val="00CC3BF5"/>
    <w:rsid w:val="00D200E1"/>
    <w:rsid w:val="00D475E4"/>
    <w:rsid w:val="00D73693"/>
    <w:rsid w:val="00D86B72"/>
    <w:rsid w:val="00DB43B0"/>
    <w:rsid w:val="00DD0581"/>
    <w:rsid w:val="00DD3241"/>
    <w:rsid w:val="00E10442"/>
    <w:rsid w:val="00E536C9"/>
    <w:rsid w:val="00E61BA5"/>
    <w:rsid w:val="00E72652"/>
    <w:rsid w:val="00EE2DBE"/>
    <w:rsid w:val="00EF1FF1"/>
    <w:rsid w:val="00F4136E"/>
    <w:rsid w:val="00F76B40"/>
    <w:rsid w:val="00FC3380"/>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z">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7E1F-99DB-40B7-8C2F-112B52B6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Initative Heidelberg für Kunst, Kultur und Genuss</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Initative Heidelberg für Kunst, Kultur und Genuss</dc:title>
  <dc:creator>Lena</dc:creator>
  <cp:lastModifiedBy>patrick.hoetzel</cp:lastModifiedBy>
  <cp:revision>16</cp:revision>
  <dcterms:created xsi:type="dcterms:W3CDTF">2013-01-01T16:31:00Z</dcterms:created>
  <dcterms:modified xsi:type="dcterms:W3CDTF">2013-01-02T18:43:00Z</dcterms:modified>
</cp:coreProperties>
</file>