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F" w:rsidRPr="003876C5" w:rsidRDefault="00CE3DEA" w:rsidP="006803CC">
      <w:pPr>
        <w:pStyle w:val="KeinLeerraum"/>
        <w:jc w:val="both"/>
        <w:rPr>
          <w:rFonts w:ascii="Andalus" w:hAnsi="Andalus" w:cs="Andalus"/>
          <w:b/>
          <w:color w:val="FF0000"/>
          <w:sz w:val="36"/>
          <w:szCs w:val="36"/>
        </w:rPr>
      </w:pPr>
      <w:r>
        <w:rPr>
          <w:rFonts w:ascii="Andalus" w:hAnsi="Andalus" w:cs="Andalus"/>
          <w:b/>
          <w:color w:val="FF0000"/>
          <w:sz w:val="36"/>
          <w:szCs w:val="36"/>
        </w:rPr>
        <w:t>Karin Ohme</w:t>
      </w:r>
    </w:p>
    <w:p w:rsidR="00C00F45" w:rsidRPr="003876C5" w:rsidRDefault="00C00F45" w:rsidP="006803CC">
      <w:pPr>
        <w:pStyle w:val="KeinLeerraum"/>
        <w:jc w:val="both"/>
        <w:rPr>
          <w:rFonts w:ascii="Andalus" w:hAnsi="Andalus" w:cs="Andalus"/>
          <w:b/>
          <w:color w:val="FF0000"/>
          <w:sz w:val="16"/>
          <w:szCs w:val="16"/>
        </w:rPr>
      </w:pP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b/>
          <w:sz w:val="36"/>
          <w:szCs w:val="36"/>
        </w:rPr>
      </w:pPr>
      <w:r w:rsidRPr="003876C5">
        <w:rPr>
          <w:rFonts w:ascii="Andalus" w:hAnsi="Andalus" w:cs="Andalus"/>
          <w:b/>
          <w:sz w:val="36"/>
          <w:szCs w:val="36"/>
        </w:rPr>
        <w:t>Vita</w:t>
      </w: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DD3241" w:rsidRPr="003876C5" w:rsidRDefault="000C1D19" w:rsidP="00CE3DEA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 xml:space="preserve">1942 </w:t>
      </w:r>
      <w:r w:rsidR="00DD3241" w:rsidRPr="003876C5">
        <w:rPr>
          <w:rFonts w:ascii="Andalus" w:hAnsi="Andalus" w:cs="Andalus"/>
          <w:sz w:val="28"/>
          <w:szCs w:val="28"/>
        </w:rPr>
        <w:t>in Kassel</w:t>
      </w:r>
      <w:r w:rsidR="00CE3DEA" w:rsidRPr="00CE3DEA">
        <w:rPr>
          <w:rFonts w:ascii="Andalus" w:hAnsi="Andalus" w:cs="Andalus"/>
          <w:sz w:val="28"/>
          <w:szCs w:val="28"/>
        </w:rPr>
        <w:t xml:space="preserve"> </w:t>
      </w:r>
      <w:r w:rsidR="00CE3DEA" w:rsidRPr="003876C5">
        <w:rPr>
          <w:rFonts w:ascii="Andalus" w:hAnsi="Andalus" w:cs="Andalus"/>
          <w:sz w:val="28"/>
          <w:szCs w:val="28"/>
        </w:rPr>
        <w:t>geboren</w:t>
      </w:r>
    </w:p>
    <w:p w:rsidR="00DD3241" w:rsidRDefault="00CE3DEA" w:rsidP="00CE3DEA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Studium der Bildendenden Kunst an der Kunstakademie Karlsruhe sowie der Kunstgeschichte und Kunstwissenschaft an der Universität Karlsruhe</w:t>
      </w:r>
    </w:p>
    <w:p w:rsidR="00CE3DEA" w:rsidRDefault="00CE3DEA" w:rsidP="00CE3DEA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Praktikum an der Majolika Manufaktur, Karlsruhe (Eva Lindner)</w:t>
      </w:r>
    </w:p>
    <w:p w:rsidR="00CE3DEA" w:rsidRDefault="00CE3DEA" w:rsidP="006803CC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Studium für das höhere Lehramt an der Hochschule für Bildenden Kunst in Kassel. </w:t>
      </w:r>
    </w:p>
    <w:p w:rsidR="00CE3DEA" w:rsidRDefault="00DD3241" w:rsidP="00CE3DEA">
      <w:pPr>
        <w:pStyle w:val="KeinLeerraum"/>
        <w:ind w:left="720"/>
        <w:jc w:val="both"/>
        <w:rPr>
          <w:rFonts w:ascii="Andalus" w:hAnsi="Andalus" w:cs="Andalus"/>
          <w:sz w:val="28"/>
          <w:szCs w:val="28"/>
        </w:rPr>
      </w:pPr>
      <w:r w:rsidRPr="00CE3DEA">
        <w:rPr>
          <w:rFonts w:ascii="Andalus" w:hAnsi="Andalus" w:cs="Andalus"/>
          <w:sz w:val="28"/>
          <w:szCs w:val="28"/>
        </w:rPr>
        <w:t>Schülerin von Fritz Winter (Malerei)</w:t>
      </w:r>
      <w:r w:rsidR="00CE3DEA" w:rsidRPr="00CE3DEA">
        <w:rPr>
          <w:rFonts w:ascii="Andalus" w:hAnsi="Andalus" w:cs="Andalus"/>
          <w:sz w:val="28"/>
          <w:szCs w:val="28"/>
        </w:rPr>
        <w:t xml:space="preserve">, Wilfried Elfers (Papier, Buchbinden),  </w:t>
      </w:r>
      <w:r w:rsidRPr="00CE3DEA">
        <w:rPr>
          <w:rFonts w:ascii="Andalus" w:hAnsi="Andalus" w:cs="Andalus"/>
          <w:sz w:val="28"/>
          <w:szCs w:val="28"/>
        </w:rPr>
        <w:t>Walter Popp (Keramik)</w:t>
      </w:r>
    </w:p>
    <w:p w:rsidR="00CE3DEA" w:rsidRDefault="00CE3DEA" w:rsidP="006803CC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Kunsterzieherin in Baden-Württemberg, Lehraufträ</w:t>
      </w:r>
      <w:r w:rsidR="00DD3241" w:rsidRPr="003876C5">
        <w:rPr>
          <w:rFonts w:ascii="Andalus" w:hAnsi="Andalus" w:cs="Andalus"/>
          <w:sz w:val="28"/>
          <w:szCs w:val="28"/>
        </w:rPr>
        <w:t>g</w:t>
      </w:r>
      <w:r>
        <w:rPr>
          <w:rFonts w:ascii="Andalus" w:hAnsi="Andalus" w:cs="Andalus"/>
          <w:sz w:val="28"/>
          <w:szCs w:val="28"/>
        </w:rPr>
        <w:t>e</w:t>
      </w:r>
      <w:r w:rsidR="00DD3241" w:rsidRPr="003876C5">
        <w:rPr>
          <w:rFonts w:ascii="Andalus" w:hAnsi="Andalus" w:cs="Andalus"/>
          <w:sz w:val="28"/>
          <w:szCs w:val="28"/>
        </w:rPr>
        <w:t xml:space="preserve"> für plastisches Gestalten an der Pädagogischen Hochschule in Heidelberg</w:t>
      </w:r>
    </w:p>
    <w:p w:rsidR="00DD3241" w:rsidRPr="00CE3DEA" w:rsidRDefault="00DD3241" w:rsidP="006803CC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 w:rsidRPr="00CE3DEA">
        <w:rPr>
          <w:rFonts w:ascii="Andalus" w:hAnsi="Andalus" w:cs="Andalus"/>
          <w:sz w:val="28"/>
          <w:szCs w:val="28"/>
        </w:rPr>
        <w:t>Karin Ohme lebt und arbeitet in Heidelberg</w:t>
      </w:r>
      <w:r w:rsidR="00CE3DEA">
        <w:rPr>
          <w:rFonts w:ascii="Andalus" w:hAnsi="Andalus" w:cs="Andalus"/>
          <w:sz w:val="28"/>
          <w:szCs w:val="28"/>
        </w:rPr>
        <w:t xml:space="preserve"> als freischaffende Künstlerin</w:t>
      </w: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sz w:val="32"/>
          <w:szCs w:val="32"/>
        </w:rPr>
      </w:pPr>
      <w:r w:rsidRPr="003876C5">
        <w:rPr>
          <w:rFonts w:ascii="Andalus" w:hAnsi="Andalus" w:cs="Andalus"/>
          <w:b/>
          <w:sz w:val="32"/>
          <w:szCs w:val="32"/>
        </w:rPr>
        <w:t xml:space="preserve">Einzel- und Gruppenausstellungen </w:t>
      </w:r>
      <w:r w:rsidRPr="003876C5">
        <w:rPr>
          <w:rFonts w:ascii="Andalus" w:hAnsi="Andalus" w:cs="Andalus"/>
          <w:sz w:val="32"/>
          <w:szCs w:val="32"/>
        </w:rPr>
        <w:t>(Auswahl):</w:t>
      </w:r>
    </w:p>
    <w:p w:rsidR="003876C5" w:rsidRPr="003876C5" w:rsidRDefault="003876C5" w:rsidP="003876C5">
      <w:pPr>
        <w:pStyle w:val="KeinLeerraum"/>
        <w:ind w:left="1410" w:hanging="1410"/>
        <w:jc w:val="both"/>
        <w:rPr>
          <w:rFonts w:ascii="Andalus" w:hAnsi="Andalus" w:cs="Andalus"/>
          <w:sz w:val="24"/>
          <w:szCs w:val="24"/>
          <w:vertAlign w:val="subscript"/>
        </w:rPr>
      </w:pPr>
      <w:r w:rsidRPr="003876C5">
        <w:rPr>
          <w:rFonts w:ascii="Andalus" w:hAnsi="Andalus" w:cs="Andalus"/>
          <w:sz w:val="24"/>
          <w:szCs w:val="24"/>
        </w:rPr>
        <w:t xml:space="preserve">EA = Einzelausstellung; GA </w:t>
      </w:r>
      <w:r w:rsidRPr="003876C5">
        <w:rPr>
          <w:rFonts w:ascii="Andalus" w:hAnsi="Andalus" w:cs="Andalus"/>
          <w:sz w:val="24"/>
          <w:szCs w:val="24"/>
          <w:vertAlign w:val="subscript"/>
        </w:rPr>
        <w:t xml:space="preserve">= </w:t>
      </w:r>
      <w:r w:rsidRPr="003876C5">
        <w:rPr>
          <w:rFonts w:ascii="Andalus" w:hAnsi="Andalus" w:cs="Andalus"/>
          <w:sz w:val="24"/>
          <w:szCs w:val="24"/>
        </w:rPr>
        <w:t>Gruppenausstellung</w:t>
      </w: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0C1D19" w:rsidRPr="003876C5" w:rsidRDefault="000C1D19" w:rsidP="000C1D1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1974</w:t>
      </w: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>Städtische Turmgalerie Wolkenbrückentor, Coesfeld, „Die Dinge verändern sich“, EA</w:t>
      </w:r>
    </w:p>
    <w:p w:rsidR="00DD3241" w:rsidRPr="003876C5" w:rsidRDefault="00DD3241" w:rsidP="000C1D1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1977</w:t>
      </w: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>Rastal-Haus, Höhr-Grenzhausen, „Deutsche Keramik Westerwaldpreis“</w:t>
      </w:r>
      <w:r w:rsidR="000C1D19" w:rsidRPr="003876C5">
        <w:rPr>
          <w:rFonts w:ascii="Andalus" w:hAnsi="Andalus" w:cs="Andalus"/>
          <w:sz w:val="28"/>
          <w:szCs w:val="28"/>
        </w:rPr>
        <w:t>, GA</w:t>
      </w: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1981</w:t>
      </w: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>Heidelberger Künstler in der Galerie Europa, Heidelberg</w:t>
      </w:r>
      <w:r w:rsidR="000C1D19" w:rsidRPr="003876C5">
        <w:rPr>
          <w:rFonts w:ascii="Andalus" w:hAnsi="Andalus" w:cs="Andalus"/>
          <w:sz w:val="28"/>
          <w:szCs w:val="28"/>
        </w:rPr>
        <w:t>, GA</w:t>
      </w:r>
    </w:p>
    <w:p w:rsidR="000C1D19" w:rsidRPr="003876C5" w:rsidRDefault="000C1D1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1983</w:t>
      </w: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>Galerie Kreth D’Orey, Heidelberg, EA</w:t>
      </w:r>
    </w:p>
    <w:p w:rsidR="00DD3241" w:rsidRPr="003876C5" w:rsidRDefault="00DD3241" w:rsidP="000C1D1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1987</w:t>
      </w: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>Kunstverein „U Svegliu Calvese“ Calvi, Korsika/Frankreich</w:t>
      </w:r>
      <w:r w:rsidR="000C1D19" w:rsidRPr="003876C5">
        <w:rPr>
          <w:rFonts w:ascii="Andalus" w:hAnsi="Andalus" w:cs="Andalus"/>
          <w:sz w:val="28"/>
          <w:szCs w:val="28"/>
        </w:rPr>
        <w:t>, EA</w:t>
      </w:r>
    </w:p>
    <w:p w:rsidR="00DD3241" w:rsidRPr="003876C5" w:rsidRDefault="00DD3241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>Rathauspavillon der Stadt Pforzheim: „Sehen mit vier Augen“</w:t>
      </w:r>
    </w:p>
    <w:p w:rsidR="00DD3241" w:rsidRPr="003876C5" w:rsidRDefault="00DD3241" w:rsidP="00DD3241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1988</w:t>
      </w: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</w:rPr>
        <w:tab/>
        <w:t xml:space="preserve">Städtische Galerie im Prinz-Max-Palais Karlsruhe „Zurück zur </w:t>
      </w:r>
      <w:r w:rsidRPr="003876C5">
        <w:rPr>
          <w:rFonts w:ascii="Andalus" w:hAnsi="Andalus" w:cs="Andalus"/>
          <w:sz w:val="28"/>
          <w:szCs w:val="28"/>
        </w:rPr>
        <w:lastRenderedPageBreak/>
        <w:t>Natur, aber wie?: Kunst der letzten 20 Jahre“</w:t>
      </w:r>
      <w:r w:rsidR="000C1D19" w:rsidRPr="003876C5">
        <w:rPr>
          <w:rFonts w:ascii="Andalus" w:hAnsi="Andalus" w:cs="Andalus"/>
          <w:sz w:val="28"/>
          <w:szCs w:val="28"/>
        </w:rPr>
        <w:t>, GA</w:t>
      </w:r>
    </w:p>
    <w:p w:rsidR="00E10442" w:rsidRPr="003876C5" w:rsidRDefault="00E10442" w:rsidP="00DD3241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ab/>
        <w:t>Deutsches Kulturinstitut Ankara/Türkei</w:t>
      </w:r>
      <w:r w:rsidR="000C1D19" w:rsidRPr="003876C5">
        <w:rPr>
          <w:rFonts w:ascii="Andalus" w:hAnsi="Andalus" w:cs="Andalus"/>
          <w:sz w:val="28"/>
          <w:szCs w:val="28"/>
        </w:rPr>
        <w:t>, EA</w:t>
      </w:r>
    </w:p>
    <w:p w:rsidR="00E10442" w:rsidRPr="003876C5" w:rsidRDefault="00E10442" w:rsidP="00DD3241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ab/>
        <w:t>Staatliche Galerie in Bursa/Türkei</w:t>
      </w:r>
      <w:r w:rsidR="000C1D19" w:rsidRPr="003876C5">
        <w:rPr>
          <w:rFonts w:ascii="Andalus" w:hAnsi="Andalus" w:cs="Andalus"/>
          <w:sz w:val="28"/>
          <w:szCs w:val="28"/>
        </w:rPr>
        <w:t>, EA</w:t>
      </w:r>
    </w:p>
    <w:p w:rsidR="00E10442" w:rsidRDefault="003876C5" w:rsidP="00DD3241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1990</w:t>
      </w:r>
      <w:r w:rsidR="00E10442" w:rsidRPr="003876C5">
        <w:rPr>
          <w:rFonts w:ascii="Andalus" w:hAnsi="Andalus" w:cs="Andalus"/>
          <w:sz w:val="28"/>
          <w:szCs w:val="28"/>
        </w:rPr>
        <w:tab/>
        <w:t>Rezim ve Heykel Müzesi (Museum für moderne Malerei und Skulptur) Ankara/Türkei</w:t>
      </w:r>
      <w:r w:rsidR="000C1D19" w:rsidRPr="003876C5">
        <w:rPr>
          <w:rFonts w:ascii="Andalus" w:hAnsi="Andalus" w:cs="Andalus"/>
          <w:sz w:val="28"/>
          <w:szCs w:val="28"/>
        </w:rPr>
        <w:t>, EA</w:t>
      </w:r>
    </w:p>
    <w:p w:rsidR="003B64C9" w:rsidRPr="003876C5" w:rsidRDefault="003B64C9" w:rsidP="00DD3241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Seit 1991</w:t>
      </w:r>
      <w:r>
        <w:rPr>
          <w:rFonts w:ascii="Andalus" w:hAnsi="Andalus" w:cs="Andalus"/>
          <w:sz w:val="28"/>
          <w:szCs w:val="28"/>
        </w:rPr>
        <w:tab/>
        <w:t>Fumissage, thematische Ausstellungen im Atelier Ohme, Heidelberg, EA</w:t>
      </w:r>
    </w:p>
    <w:p w:rsidR="00E10442" w:rsidRPr="003876C5" w:rsidRDefault="000C1D19" w:rsidP="000C1D19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1992</w:t>
      </w:r>
      <w:r w:rsidR="00E10442" w:rsidRPr="003876C5">
        <w:rPr>
          <w:rFonts w:ascii="Andalus" w:hAnsi="Andalus" w:cs="Andalus"/>
          <w:sz w:val="28"/>
          <w:szCs w:val="28"/>
        </w:rPr>
        <w:tab/>
      </w:r>
      <w:r w:rsidR="00E10442" w:rsidRPr="003876C5">
        <w:rPr>
          <w:rFonts w:ascii="Andalus" w:hAnsi="Andalus" w:cs="Andalus"/>
          <w:sz w:val="28"/>
          <w:szCs w:val="28"/>
        </w:rPr>
        <w:tab/>
        <w:t>Städtische Galerie im Prinz-Max-Palais Karlsruhe „Absichten-Ansichten-Aussichten“</w:t>
      </w:r>
      <w:r w:rsidRPr="003876C5">
        <w:rPr>
          <w:rFonts w:ascii="Andalus" w:hAnsi="Andalus" w:cs="Andalus"/>
          <w:sz w:val="28"/>
          <w:szCs w:val="28"/>
        </w:rPr>
        <w:t xml:space="preserve">, </w:t>
      </w:r>
      <w:r w:rsidR="00E10442" w:rsidRPr="003876C5">
        <w:rPr>
          <w:rFonts w:ascii="Andalus" w:hAnsi="Andalus" w:cs="Andalus"/>
          <w:sz w:val="28"/>
          <w:szCs w:val="28"/>
        </w:rPr>
        <w:t>Erwerbungen aus den Jahren 1981-1991</w:t>
      </w:r>
      <w:r w:rsidRPr="003876C5">
        <w:rPr>
          <w:rFonts w:ascii="Andalus" w:hAnsi="Andalus" w:cs="Andalus"/>
          <w:sz w:val="28"/>
          <w:szCs w:val="28"/>
        </w:rPr>
        <w:t>, GA</w:t>
      </w:r>
    </w:p>
    <w:p w:rsidR="00DD3241" w:rsidRPr="003876C5" w:rsidRDefault="00E10442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  <w:lang w:val="en-US"/>
        </w:rPr>
      </w:pPr>
      <w:r w:rsidRPr="003876C5">
        <w:rPr>
          <w:rFonts w:ascii="Andalus" w:hAnsi="Andalus" w:cs="Andalus"/>
          <w:sz w:val="28"/>
          <w:szCs w:val="28"/>
          <w:lang w:val="en-US"/>
        </w:rPr>
        <w:t>1994</w:t>
      </w:r>
      <w:r w:rsidRPr="003876C5">
        <w:rPr>
          <w:rFonts w:ascii="Andalus" w:hAnsi="Andalus" w:cs="Andalus"/>
          <w:sz w:val="28"/>
          <w:szCs w:val="28"/>
          <w:lang w:val="en-US"/>
        </w:rPr>
        <w:tab/>
        <w:t>Collegiata Di San Sebastiano Marciana, Elba/Italien</w:t>
      </w:r>
      <w:r w:rsidR="000C1D19" w:rsidRPr="003876C5">
        <w:rPr>
          <w:rFonts w:ascii="Andalus" w:hAnsi="Andalus" w:cs="Andalus"/>
          <w:sz w:val="28"/>
          <w:szCs w:val="28"/>
          <w:lang w:val="en-US"/>
        </w:rPr>
        <w:t>, EA</w:t>
      </w:r>
    </w:p>
    <w:p w:rsidR="00E10442" w:rsidRPr="003876C5" w:rsidRDefault="00E10442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1999</w:t>
      </w:r>
      <w:r w:rsidRPr="003876C5">
        <w:rPr>
          <w:rFonts w:ascii="Andalus" w:hAnsi="Andalus" w:cs="Andalus"/>
          <w:sz w:val="28"/>
          <w:szCs w:val="28"/>
        </w:rPr>
        <w:tab/>
        <w:t>Wanderausstellung “Kultur on Tour” (Weinheim, Sinsheim, Schwetzingen, Schönau, Wiesloch)</w:t>
      </w:r>
      <w:r w:rsidR="000C1D19" w:rsidRPr="003876C5">
        <w:rPr>
          <w:rFonts w:ascii="Andalus" w:hAnsi="Andalus" w:cs="Andalus"/>
          <w:sz w:val="28"/>
          <w:szCs w:val="28"/>
        </w:rPr>
        <w:t>, GA</w:t>
      </w:r>
    </w:p>
    <w:p w:rsidR="00E10442" w:rsidRPr="003876C5" w:rsidRDefault="00E10442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  <w:lang w:val="fr-FR"/>
        </w:rPr>
      </w:pPr>
      <w:r w:rsidRPr="003876C5">
        <w:rPr>
          <w:rFonts w:ascii="Andalus" w:hAnsi="Andalus" w:cs="Andalus"/>
          <w:sz w:val="28"/>
          <w:szCs w:val="28"/>
        </w:rPr>
        <w:tab/>
      </w:r>
      <w:r w:rsidRPr="003876C5">
        <w:rPr>
          <w:rFonts w:ascii="Andalus" w:hAnsi="Andalus" w:cs="Andalus"/>
          <w:sz w:val="28"/>
          <w:szCs w:val="28"/>
          <w:lang w:val="fr-FR"/>
        </w:rPr>
        <w:t>Galerie Gulliver, Arte Contemporanea Marciana, Elba/Italien</w:t>
      </w:r>
      <w:r w:rsidR="000C1D19" w:rsidRPr="003876C5">
        <w:rPr>
          <w:rFonts w:ascii="Andalus" w:hAnsi="Andalus" w:cs="Andalus"/>
          <w:sz w:val="28"/>
          <w:szCs w:val="28"/>
          <w:lang w:val="fr-FR"/>
        </w:rPr>
        <w:t>, GA</w:t>
      </w:r>
    </w:p>
    <w:p w:rsidR="00E10442" w:rsidRPr="003876C5" w:rsidRDefault="00E10442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2001</w:t>
      </w:r>
      <w:r w:rsidRPr="003876C5">
        <w:rPr>
          <w:rFonts w:ascii="Andalus" w:hAnsi="Andalus" w:cs="Andalus"/>
          <w:sz w:val="28"/>
          <w:szCs w:val="28"/>
        </w:rPr>
        <w:tab/>
        <w:t>Bahnhof-Galerie, Bern/Schweiz</w:t>
      </w:r>
      <w:r w:rsidR="000C1D19" w:rsidRPr="003876C5">
        <w:rPr>
          <w:rFonts w:ascii="Andalus" w:hAnsi="Andalus" w:cs="Andalus"/>
          <w:sz w:val="28"/>
          <w:szCs w:val="28"/>
        </w:rPr>
        <w:t>, EA</w:t>
      </w:r>
    </w:p>
    <w:p w:rsidR="00E10442" w:rsidRPr="003876C5" w:rsidRDefault="00E10442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2002</w:t>
      </w:r>
      <w:r w:rsidRPr="003876C5">
        <w:rPr>
          <w:rFonts w:ascii="Andalus" w:hAnsi="Andalus" w:cs="Andalus"/>
          <w:sz w:val="28"/>
          <w:szCs w:val="28"/>
        </w:rPr>
        <w:tab/>
      </w:r>
      <w:r w:rsidR="00323F52" w:rsidRPr="003876C5">
        <w:rPr>
          <w:rFonts w:ascii="Andalus" w:hAnsi="Andalus" w:cs="Andalus"/>
          <w:sz w:val="28"/>
          <w:szCs w:val="28"/>
        </w:rPr>
        <w:t>“Impulse“ Kunstmesse für Malerei, Bildhauerei, Grafik, Design, Stadthalle Osnabrück</w:t>
      </w:r>
      <w:r w:rsidR="000C1D19" w:rsidRPr="003876C5">
        <w:rPr>
          <w:rFonts w:ascii="Andalus" w:hAnsi="Andalus" w:cs="Andalus"/>
          <w:sz w:val="28"/>
          <w:szCs w:val="28"/>
        </w:rPr>
        <w:t>, GA</w:t>
      </w:r>
    </w:p>
    <w:p w:rsidR="000C1D19" w:rsidRPr="003876C5" w:rsidRDefault="000C1D19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2002</w:t>
      </w:r>
      <w:r w:rsidRPr="003876C5">
        <w:rPr>
          <w:rFonts w:ascii="Andalus" w:hAnsi="Andalus" w:cs="Andalus"/>
          <w:sz w:val="28"/>
          <w:szCs w:val="28"/>
        </w:rPr>
        <w:tab/>
        <w:t>Kulturstiftung Rhein-Neckar-Kreis e.V., Kommandantenhaus, Dilsberg, GA</w:t>
      </w:r>
    </w:p>
    <w:p w:rsidR="00D200E1" w:rsidRPr="003876C5" w:rsidRDefault="00D200E1" w:rsidP="00E10442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2005</w:t>
      </w:r>
      <w:r w:rsidRPr="003876C5">
        <w:rPr>
          <w:rFonts w:ascii="Andalus" w:hAnsi="Andalus" w:cs="Andalus"/>
          <w:sz w:val="28"/>
          <w:szCs w:val="28"/>
        </w:rPr>
        <w:tab/>
        <w:t>“Der Mediteran“ Kulturtreff Feudenheim, Altes Rathaus</w:t>
      </w:r>
      <w:r w:rsidR="000C1D19" w:rsidRPr="003876C5">
        <w:rPr>
          <w:rFonts w:ascii="Andalus" w:hAnsi="Andalus" w:cs="Andalus"/>
          <w:sz w:val="28"/>
          <w:szCs w:val="28"/>
        </w:rPr>
        <w:t>, EA</w:t>
      </w:r>
    </w:p>
    <w:p w:rsidR="00DD3241" w:rsidRDefault="00D200E1" w:rsidP="003876C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2008</w:t>
      </w:r>
      <w:r w:rsidRPr="003876C5">
        <w:rPr>
          <w:rFonts w:ascii="Andalus" w:hAnsi="Andalus" w:cs="Andalus"/>
          <w:sz w:val="28"/>
          <w:szCs w:val="28"/>
        </w:rPr>
        <w:tab/>
        <w:t xml:space="preserve">“Curriculum Vitae“, Kunstverein Hockenheim </w:t>
      </w:r>
      <w:r w:rsidR="000C1D19" w:rsidRPr="003876C5">
        <w:rPr>
          <w:rFonts w:ascii="Andalus" w:hAnsi="Andalus" w:cs="Andalus"/>
          <w:sz w:val="28"/>
          <w:szCs w:val="28"/>
        </w:rPr>
        <w:t>im Wasserturm der Stadt Hockenheim, GA</w:t>
      </w:r>
    </w:p>
    <w:p w:rsidR="003B64C9" w:rsidRDefault="003B64C9" w:rsidP="003876C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2010</w:t>
      </w:r>
      <w:r>
        <w:rPr>
          <w:rFonts w:ascii="Andalus" w:hAnsi="Andalus" w:cs="Andalus"/>
          <w:sz w:val="28"/>
          <w:szCs w:val="28"/>
        </w:rPr>
        <w:tab/>
        <w:t>Lyducia, Heidelberg, GA</w:t>
      </w:r>
    </w:p>
    <w:p w:rsidR="003876C5" w:rsidRPr="003876C5" w:rsidRDefault="003876C5" w:rsidP="003876C5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3876C5">
        <w:rPr>
          <w:rFonts w:ascii="Andalus" w:hAnsi="Andalus" w:cs="Andalus"/>
          <w:b/>
          <w:sz w:val="32"/>
          <w:szCs w:val="32"/>
        </w:rPr>
        <w:t>Motivation</w:t>
      </w: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sz w:val="16"/>
          <w:szCs w:val="16"/>
        </w:rPr>
      </w:pPr>
      <w:bookmarkStart w:id="0" w:name="_GoBack"/>
    </w:p>
    <w:bookmarkEnd w:id="0"/>
    <w:p w:rsidR="004960A8" w:rsidRDefault="00C57ED2" w:rsidP="00C57ED2">
      <w:pPr>
        <w:pStyle w:val="KeinLeerraum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Seit Jahrzehnten wohne und arbeite ich mit Blick auf die Christuskirche</w:t>
      </w:r>
    </w:p>
    <w:p w:rsidR="00C57ED2" w:rsidRDefault="00C57ED2" w:rsidP="00C57ED2">
      <w:pPr>
        <w:pStyle w:val="KeinLeerraum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Was mag in diesem sakralen Raum mit meinen Bildern geschehen?</w:t>
      </w:r>
    </w:p>
    <w:p w:rsidR="00C57ED2" w:rsidRPr="003876C5" w:rsidRDefault="00C57ED2" w:rsidP="00C57ED2">
      <w:pPr>
        <w:pStyle w:val="KeinLeerraum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Wie mag die Auseinandersetzung der Kirchgänger mit diesem – ihnen vielleicht ungewohnten – Kunst-Angebot ausfallen?</w:t>
      </w: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sz w:val="32"/>
          <w:szCs w:val="32"/>
        </w:rPr>
      </w:pP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3876C5">
        <w:rPr>
          <w:rFonts w:ascii="Andalus" w:hAnsi="Andalus" w:cs="Andalus"/>
          <w:b/>
          <w:sz w:val="32"/>
          <w:szCs w:val="32"/>
        </w:rPr>
        <w:t>Webseite</w:t>
      </w: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3876C5">
        <w:rPr>
          <w:rFonts w:ascii="Andalus" w:hAnsi="Andalus" w:cs="Andalus"/>
          <w:sz w:val="28"/>
          <w:szCs w:val="28"/>
        </w:rPr>
        <w:t>keine</w:t>
      </w:r>
    </w:p>
    <w:p w:rsidR="004960A8" w:rsidRPr="003876C5" w:rsidRDefault="004960A8" w:rsidP="004960A8">
      <w:pPr>
        <w:pStyle w:val="KeinLeerraum"/>
        <w:jc w:val="both"/>
        <w:rPr>
          <w:rFonts w:ascii="Andalus" w:hAnsi="Andalus" w:cs="Andalus"/>
          <w:sz w:val="32"/>
          <w:szCs w:val="32"/>
        </w:rPr>
      </w:pPr>
    </w:p>
    <w:p w:rsidR="004960A8" w:rsidRPr="003876C5" w:rsidRDefault="00F82CC9" w:rsidP="004960A8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Bilder (Katalog)</w:t>
      </w:r>
    </w:p>
    <w:p w:rsidR="004960A8" w:rsidRPr="003876C5" w:rsidRDefault="004960A8" w:rsidP="004960A8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4960A8" w:rsidRPr="003876C5" w:rsidRDefault="00C57ED2" w:rsidP="004960A8">
      <w:pPr>
        <w:pStyle w:val="KeinLeerraum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Liegen vor, alle ohne Titel</w:t>
      </w:r>
    </w:p>
    <w:p w:rsidR="004960A8" w:rsidRPr="003876C5" w:rsidRDefault="004960A8" w:rsidP="00D85612">
      <w:pPr>
        <w:rPr>
          <w:rFonts w:ascii="Andalus" w:hAnsi="Andalus" w:cs="Andalus"/>
          <w:sz w:val="28"/>
          <w:szCs w:val="28"/>
        </w:rPr>
      </w:pPr>
    </w:p>
    <w:sectPr w:rsidR="004960A8" w:rsidRPr="003876C5" w:rsidSect="00A71123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1A" w:rsidRDefault="0070761A" w:rsidP="000E628D">
      <w:pPr>
        <w:spacing w:after="0" w:line="240" w:lineRule="auto"/>
      </w:pPr>
      <w:r>
        <w:separator/>
      </w:r>
    </w:p>
  </w:endnote>
  <w:endnote w:type="continuationSeparator" w:id="0">
    <w:p w:rsidR="0070761A" w:rsidRDefault="0070761A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E5F8C5" wp14:editId="0685A4AA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A71123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39,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70BBA1" wp14:editId="3EDAE176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2CC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F82CC9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359724E8" wp14:editId="026FA0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1A" w:rsidRDefault="0070761A" w:rsidP="000E628D">
      <w:pPr>
        <w:spacing w:after="0" w:line="240" w:lineRule="auto"/>
      </w:pPr>
      <w:r>
        <w:separator/>
      </w:r>
    </w:p>
  </w:footnote>
  <w:footnote w:type="continuationSeparator" w:id="0">
    <w:p w:rsidR="0070761A" w:rsidRDefault="0070761A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8289F" wp14:editId="616B2A49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5F8"/>
    <w:multiLevelType w:val="hybridMultilevel"/>
    <w:tmpl w:val="8A00A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85F75"/>
    <w:multiLevelType w:val="hybridMultilevel"/>
    <w:tmpl w:val="C25E1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36BF4"/>
    <w:rsid w:val="000B0CDD"/>
    <w:rsid w:val="000C1D19"/>
    <w:rsid w:val="000D3C4A"/>
    <w:rsid w:val="000E628D"/>
    <w:rsid w:val="0015475C"/>
    <w:rsid w:val="00186B04"/>
    <w:rsid w:val="001D2623"/>
    <w:rsid w:val="00231E0E"/>
    <w:rsid w:val="00246C6F"/>
    <w:rsid w:val="002D3515"/>
    <w:rsid w:val="002F693D"/>
    <w:rsid w:val="00323F52"/>
    <w:rsid w:val="003876C5"/>
    <w:rsid w:val="003B64C9"/>
    <w:rsid w:val="004960A8"/>
    <w:rsid w:val="004B6E67"/>
    <w:rsid w:val="004D51FA"/>
    <w:rsid w:val="00524B10"/>
    <w:rsid w:val="00576555"/>
    <w:rsid w:val="00584E27"/>
    <w:rsid w:val="005C18CB"/>
    <w:rsid w:val="005D45EC"/>
    <w:rsid w:val="005F06B6"/>
    <w:rsid w:val="0060350C"/>
    <w:rsid w:val="006803CC"/>
    <w:rsid w:val="006B3DD9"/>
    <w:rsid w:val="006D0CF4"/>
    <w:rsid w:val="006E2FF5"/>
    <w:rsid w:val="0070761A"/>
    <w:rsid w:val="00806C59"/>
    <w:rsid w:val="00812446"/>
    <w:rsid w:val="00863469"/>
    <w:rsid w:val="008D186B"/>
    <w:rsid w:val="008F1B78"/>
    <w:rsid w:val="008F7FD7"/>
    <w:rsid w:val="009049BE"/>
    <w:rsid w:val="00942805"/>
    <w:rsid w:val="00975698"/>
    <w:rsid w:val="00993572"/>
    <w:rsid w:val="009A43F3"/>
    <w:rsid w:val="009E15ED"/>
    <w:rsid w:val="00A01665"/>
    <w:rsid w:val="00A2160D"/>
    <w:rsid w:val="00A71123"/>
    <w:rsid w:val="00A92D23"/>
    <w:rsid w:val="00B17ED1"/>
    <w:rsid w:val="00C00F45"/>
    <w:rsid w:val="00C13ABC"/>
    <w:rsid w:val="00C57ED2"/>
    <w:rsid w:val="00CC3BF5"/>
    <w:rsid w:val="00CE3DEA"/>
    <w:rsid w:val="00D200E1"/>
    <w:rsid w:val="00D73693"/>
    <w:rsid w:val="00D85612"/>
    <w:rsid w:val="00DD0581"/>
    <w:rsid w:val="00DD3241"/>
    <w:rsid w:val="00E10442"/>
    <w:rsid w:val="00EF1FF1"/>
    <w:rsid w:val="00F4136E"/>
    <w:rsid w:val="00F82CC9"/>
    <w:rsid w:val="00FB7DB2"/>
    <w:rsid w:val="00FC338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6E58-4ABE-416A-AE96-6C0760CA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31</cp:revision>
  <dcterms:created xsi:type="dcterms:W3CDTF">2012-01-04T09:51:00Z</dcterms:created>
  <dcterms:modified xsi:type="dcterms:W3CDTF">2012-12-30T08:47:00Z</dcterms:modified>
</cp:coreProperties>
</file>